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70" w:rsidRDefault="00EE0270" w:rsidP="00EE02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35A84" wp14:editId="43B4507F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7F27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Статья</w:t>
      </w:r>
    </w:p>
    <w:p w:rsidR="007F27A1" w:rsidRDefault="007F27A1" w:rsidP="00EE02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D2247" w:rsidRPr="00EE0270" w:rsidRDefault="009D2247" w:rsidP="007D27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0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Договор купли-продажи арестованного имущества, собственником которого является несовершеннолетний</w:t>
      </w:r>
    </w:p>
    <w:p w:rsidR="007D27A3" w:rsidRPr="00EE0270" w:rsidRDefault="007D27A3" w:rsidP="007D27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B3EF7" w:rsidRPr="00EE0270" w:rsidRDefault="001B3EF7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E0270">
        <w:rPr>
          <w:sz w:val="28"/>
          <w:szCs w:val="28"/>
          <w:shd w:val="clear" w:color="auto" w:fill="FFFFFF"/>
        </w:rPr>
        <w:t>Согласно статье 153 Гражданского кодекса Российской Федерации (далее - ГК РФ) 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3837F2" w:rsidRPr="00EE0270" w:rsidRDefault="003837F2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E0270">
        <w:rPr>
          <w:sz w:val="28"/>
          <w:szCs w:val="28"/>
          <w:shd w:val="clear" w:color="auto" w:fill="FFFFFF"/>
        </w:rPr>
        <w:t>В регистрационной практике нередки случаи рассмотрения договоров купли-продажи арестованного имущества. Купить арестованное имущество на аукционах, проводимых судебными приставами, может любой человек, заинтересованный в данной покупке. </w:t>
      </w:r>
    </w:p>
    <w:p w:rsidR="003837F2" w:rsidRPr="00EE0270" w:rsidRDefault="001B3EF7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E0270">
        <w:rPr>
          <w:sz w:val="28"/>
          <w:szCs w:val="28"/>
          <w:shd w:val="clear" w:color="auto" w:fill="FFFFFF"/>
        </w:rPr>
        <w:t>Судебные приставы вправе приступить к реализации арестованного имущества в случае, если должник не исполнил обязательства по оплате задолженностей. Такой порядок основан на полномочиях приставов, которые в соответствии с законодательством Российской Федерации имеют право осуществлять арест имущества для погашения задолженности.</w:t>
      </w:r>
      <w:r w:rsidR="003837F2" w:rsidRPr="00EE0270">
        <w:rPr>
          <w:sz w:val="28"/>
          <w:szCs w:val="28"/>
          <w:shd w:val="clear" w:color="auto" w:fill="FFFFFF"/>
        </w:rPr>
        <w:t xml:space="preserve"> </w:t>
      </w:r>
    </w:p>
    <w:p w:rsidR="00B2144A" w:rsidRPr="00EE0270" w:rsidRDefault="00B2144A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E0270">
        <w:rPr>
          <w:sz w:val="28"/>
          <w:szCs w:val="28"/>
        </w:rPr>
        <w:t>Сделки с недвижимостью, в которых участвует несовершеннолетний ребенок, имеют свои особенности в связи с правовым положением несовершеннолетних. Несоблюдение норм закона при операциях с недвижимостью несовершеннолетних влечет недействительность сделки.</w:t>
      </w:r>
    </w:p>
    <w:p w:rsidR="007D27A3" w:rsidRPr="00EE0270" w:rsidRDefault="007D27A3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E0270">
        <w:rPr>
          <w:sz w:val="28"/>
          <w:szCs w:val="28"/>
        </w:rPr>
        <w:t>В соответствии с нормами Гражданского кодекса Российской Федерации (далее – ГК РФ)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</w:t>
      </w:r>
    </w:p>
    <w:p w:rsidR="007D27A3" w:rsidRPr="00EE0270" w:rsidRDefault="007D27A3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E0270">
        <w:rPr>
          <w:sz w:val="28"/>
          <w:szCs w:val="28"/>
        </w:rPr>
        <w:t>Несовершеннолетние в возрасте от 14 до 18 лет имеют право самостоятельно совершать сделки: они заключают договоры, расписываются в документах и т.д.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 сделки совершают родители или другие законные представители.</w:t>
      </w:r>
    </w:p>
    <w:p w:rsidR="00B2144A" w:rsidRPr="00EE0270" w:rsidRDefault="00B2144A" w:rsidP="00EE0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ч. 2 ст. 54  </w:t>
      </w:r>
      <w:r w:rsidRPr="00EE0270">
        <w:rPr>
          <w:rFonts w:ascii="Times New Roman" w:hAnsi="Times New Roman" w:cs="Times New Roman"/>
          <w:sz w:val="28"/>
          <w:szCs w:val="28"/>
        </w:rPr>
        <w:t xml:space="preserve">Закона № 218-ФЗ </w:t>
      </w:r>
      <w:r w:rsidRPr="00EE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государственной регистрации недвижимости», 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</w:t>
      </w:r>
      <w:r w:rsidRPr="00EE02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гражданину, признанному ограниченно дееспособным, подлежат нотариальному удостоверению.</w:t>
      </w:r>
    </w:p>
    <w:p w:rsidR="009E0956" w:rsidRPr="00EE0270" w:rsidRDefault="001B3EF7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E0270">
        <w:rPr>
          <w:sz w:val="28"/>
          <w:szCs w:val="28"/>
          <w:shd w:val="clear" w:color="auto" w:fill="FFFFFF"/>
        </w:rPr>
        <w:t>Статья 163 Гражданского кодекса РФ устанавливает обязательные правила и условия для нотариального заверения сделок и документов. Е</w:t>
      </w:r>
      <w:r w:rsidRPr="00EE0270">
        <w:rPr>
          <w:sz w:val="28"/>
          <w:szCs w:val="28"/>
        </w:rPr>
        <w:t>сли нотариальное удостоверение сделки в соответствии с пунктом 2 статьи 163 ГК является обязательным, несоблюдение нотариальной формы сделки влечет ее ничтожность (пункт 3 статьи 163 ГК).</w:t>
      </w:r>
    </w:p>
    <w:p w:rsidR="001457A1" w:rsidRPr="00EE0270" w:rsidRDefault="001457A1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E0270">
        <w:rPr>
          <w:sz w:val="28"/>
          <w:szCs w:val="28"/>
          <w:shd w:val="clear" w:color="auto" w:fill="FFFFFF"/>
        </w:rPr>
        <w:t>Учитывая норму п. 7 ч.1 ст. 26 Закона № 218-ФЗ «О государственной регистрации недвижимости несоблюдение формы документа, представленного для осуществления государственной регистрации прав, не соответствующей требованиям законодательства Российской Федерации, влечет приостановление государственной регистрации, а по истечении срока приостановления- отказ в государственной регистрации.</w:t>
      </w:r>
    </w:p>
    <w:p w:rsidR="003D0C82" w:rsidRPr="00EE0270" w:rsidRDefault="009D2247" w:rsidP="00EE027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E0270">
        <w:rPr>
          <w:sz w:val="28"/>
          <w:szCs w:val="28"/>
        </w:rPr>
        <w:t xml:space="preserve"> </w:t>
      </w:r>
      <w:r w:rsidRPr="00EE0270">
        <w:t xml:space="preserve"> </w:t>
      </w:r>
      <w:r w:rsidR="001457A1" w:rsidRPr="00EE0270">
        <w:rPr>
          <w:sz w:val="28"/>
          <w:szCs w:val="28"/>
        </w:rPr>
        <w:t>Таким образом</w:t>
      </w:r>
      <w:r w:rsidRPr="00EE0270">
        <w:rPr>
          <w:sz w:val="28"/>
          <w:szCs w:val="28"/>
        </w:rPr>
        <w:t>, договор купли-продажи арестованного имущества, заключенный по результатам торгов, предметом которого является имущество несовершеннолетнего, подлежит нотариальному удостоверению.</w:t>
      </w:r>
    </w:p>
    <w:p w:rsidR="007D27A3" w:rsidRPr="00EE0270" w:rsidRDefault="007D27A3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sectPr w:rsidR="007D27A3" w:rsidRPr="00EE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7"/>
    <w:rsid w:val="0005782D"/>
    <w:rsid w:val="000949A6"/>
    <w:rsid w:val="000E3E22"/>
    <w:rsid w:val="001457A1"/>
    <w:rsid w:val="001B3EF7"/>
    <w:rsid w:val="003837F2"/>
    <w:rsid w:val="003B63D8"/>
    <w:rsid w:val="0079625A"/>
    <w:rsid w:val="007D27A3"/>
    <w:rsid w:val="007F27A1"/>
    <w:rsid w:val="008B4916"/>
    <w:rsid w:val="009A08E4"/>
    <w:rsid w:val="009D2247"/>
    <w:rsid w:val="009E0956"/>
    <w:rsid w:val="00B2144A"/>
    <w:rsid w:val="00E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Ирина Евгеньевна</dc:creator>
  <cp:keywords/>
  <dc:description/>
  <cp:lastModifiedBy>Маринченко Анна Владиславовна</cp:lastModifiedBy>
  <cp:revision>16</cp:revision>
  <cp:lastPrinted>2023-11-30T04:08:00Z</cp:lastPrinted>
  <dcterms:created xsi:type="dcterms:W3CDTF">2023-11-15T08:01:00Z</dcterms:created>
  <dcterms:modified xsi:type="dcterms:W3CDTF">2023-11-30T04:09:00Z</dcterms:modified>
</cp:coreProperties>
</file>