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CB47CF" w:rsidRDefault="00CB47CF" w:rsidP="00CB4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bookmarkStart w:id="0" w:name="kadastrovaya_stoim"/>
      <w:bookmarkStart w:id="1" w:name="_GoBack"/>
      <w:bookmarkEnd w:id="0"/>
      <w:r w:rsidRPr="00CB47C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Как и для чего вносить в ЕГРН отметку о том, что квартира является блоком дома блокированной застройки?</w:t>
      </w:r>
    </w:p>
    <w:bookmarkEnd w:id="1"/>
    <w:p w:rsidR="00CB47CF" w:rsidRDefault="00CB47CF" w:rsidP="00CB4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B47CF" w:rsidRPr="00CB47CF" w:rsidRDefault="00CB47CF" w:rsidP="00CB4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B47CF" w:rsidRPr="00CB47CF" w:rsidRDefault="00CB47CF" w:rsidP="00CB4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последние годы дома блокированной жилой застройки, называемые в народе </w:t>
      </w:r>
      <w:r w:rsidR="001971C1" w:rsidRPr="001971C1">
        <w:rPr>
          <w:rFonts w:ascii="Times New Roman" w:eastAsia="Calibri" w:hAnsi="Times New Roman" w:cs="Times New Roman"/>
          <w:sz w:val="28"/>
          <w:szCs w:val="28"/>
          <w:highlight w:val="green"/>
          <w:shd w:val="clear" w:color="auto" w:fill="FFFFFF"/>
        </w:rPr>
        <w:t>дома</w:t>
      </w:r>
      <w:r w:rsidR="00A5226C">
        <w:rPr>
          <w:rFonts w:ascii="Times New Roman" w:eastAsia="Calibri" w:hAnsi="Times New Roman" w:cs="Times New Roman"/>
          <w:sz w:val="28"/>
          <w:szCs w:val="28"/>
          <w:highlight w:val="green"/>
          <w:shd w:val="clear" w:color="auto" w:fill="FFFFFF"/>
        </w:rPr>
        <w:t>ми</w:t>
      </w:r>
      <w:r w:rsidR="001971C1" w:rsidRPr="001971C1">
        <w:rPr>
          <w:rFonts w:ascii="Times New Roman" w:eastAsia="Calibri" w:hAnsi="Times New Roman" w:cs="Times New Roman"/>
          <w:sz w:val="28"/>
          <w:szCs w:val="28"/>
          <w:highlight w:val="green"/>
          <w:shd w:val="clear" w:color="auto" w:fill="FFFFFF"/>
        </w:rPr>
        <w:t xml:space="preserve"> на «два хозяина»</w:t>
      </w:r>
      <w:r w:rsidR="001971C1">
        <w:rPr>
          <w:rFonts w:ascii="Times New Roman" w:eastAsia="Calibri" w:hAnsi="Times New Roman" w:cs="Times New Roman"/>
          <w:sz w:val="28"/>
          <w:szCs w:val="28"/>
          <w:highlight w:val="green"/>
          <w:shd w:val="clear" w:color="auto" w:fill="FFFFFF"/>
        </w:rPr>
        <w:t xml:space="preserve">, </w:t>
      </w: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обретают все большую популярность.</w:t>
      </w:r>
    </w:p>
    <w:p w:rsidR="00CB47CF" w:rsidRPr="00CB47CF" w:rsidRDefault="00CB47CF" w:rsidP="00CB4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Согласно Градостроительному кодексу РФ, домом блокированной застройки признается дом, который стоит в одном ряду с другими жилыми домами, имеет с ними общие боковые стены без проемов и отдельный выход на земельный участок.</w:t>
      </w:r>
    </w:p>
    <w:p w:rsidR="00CB47CF" w:rsidRPr="00CB47CF" w:rsidRDefault="00CB47CF" w:rsidP="00CB4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Однако до недавнего времени такие объекты отдельными жилыми домами не являлись. Их регистрировали в Едином государственном реестре недвижимости как квартиры, что создавало проблемы для владельцев. Ведь квартиры не включали в региональные программы капремонта. И подвести к ним газ по программе социальной газификации тоже было нельзя.</w:t>
      </w:r>
    </w:p>
    <w:p w:rsidR="00CB47CF" w:rsidRPr="00CB47CF" w:rsidRDefault="00CB47CF" w:rsidP="00CB4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марте 2022 года законодатель устранил этот казус, закрепив за </w:t>
      </w:r>
      <w:r w:rsidR="00D0755F" w:rsidRPr="00D0755F">
        <w:rPr>
          <w:rFonts w:ascii="Times New Roman" w:eastAsia="Calibri" w:hAnsi="Times New Roman" w:cs="Times New Roman"/>
          <w:sz w:val="28"/>
          <w:szCs w:val="28"/>
          <w:highlight w:val="green"/>
          <w:shd w:val="clear" w:color="auto" w:fill="FFFFFF"/>
        </w:rPr>
        <w:t>каждой такой квартирой</w:t>
      </w:r>
      <w:r w:rsidR="00D075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статус </w:t>
      </w:r>
      <w:r w:rsidR="00D0755F" w:rsidRPr="00D0755F">
        <w:rPr>
          <w:rFonts w:ascii="Times New Roman" w:eastAsia="Calibri" w:hAnsi="Times New Roman" w:cs="Times New Roman"/>
          <w:sz w:val="28"/>
          <w:szCs w:val="28"/>
          <w:highlight w:val="green"/>
          <w:shd w:val="clear" w:color="auto" w:fill="FFFFFF"/>
        </w:rPr>
        <w:t>дома блокированной застройки</w:t>
      </w: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С уточнением: к домам блокированной застройки относят квартиры в двух-, трех- и более квартирных домах высотой не более трех этажей. При этом в одном ряду должно быть не более десяти </w:t>
      </w:r>
      <w:r w:rsidR="00D0755F" w:rsidRPr="00D0755F">
        <w:rPr>
          <w:rFonts w:ascii="Times New Roman" w:eastAsia="Calibri" w:hAnsi="Times New Roman" w:cs="Times New Roman"/>
          <w:sz w:val="28"/>
          <w:szCs w:val="28"/>
          <w:highlight w:val="green"/>
          <w:shd w:val="clear" w:color="auto" w:fill="FFFFFF"/>
        </w:rPr>
        <w:t xml:space="preserve">таких </w:t>
      </w:r>
      <w:r w:rsidR="001971C1" w:rsidRPr="00D0755F">
        <w:rPr>
          <w:rFonts w:ascii="Times New Roman" w:eastAsia="Calibri" w:hAnsi="Times New Roman" w:cs="Times New Roman"/>
          <w:sz w:val="28"/>
          <w:szCs w:val="28"/>
          <w:highlight w:val="green"/>
          <w:shd w:val="clear" w:color="auto" w:fill="FFFFFF"/>
        </w:rPr>
        <w:t>д</w:t>
      </w:r>
      <w:r w:rsidR="001971C1" w:rsidRPr="001971C1">
        <w:rPr>
          <w:rFonts w:ascii="Times New Roman" w:eastAsia="Calibri" w:hAnsi="Times New Roman" w:cs="Times New Roman"/>
          <w:sz w:val="28"/>
          <w:szCs w:val="28"/>
          <w:highlight w:val="green"/>
          <w:shd w:val="clear" w:color="auto" w:fill="FFFFFF"/>
        </w:rPr>
        <w:t>омов</w:t>
      </w: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У собственников появилась возможность внести в ЕГРН соответствующие изменения.</w:t>
      </w:r>
    </w:p>
    <w:p w:rsidR="00CB47CF" w:rsidRPr="00CB47CF" w:rsidRDefault="00CB47CF" w:rsidP="00CB4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этого необходимо подать в </w:t>
      </w:r>
      <w:proofErr w:type="spellStart"/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Росреестр</w:t>
      </w:r>
      <w:proofErr w:type="spellEnd"/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заявления в отношении всех квартир дома блокированной застройки. Они могут быть поданы как всеми собственниками помещений одновременно, так и одним из них, уполномоченным на это решением общего собрания собственников. В последнем случае к заявлениям должно быть приложено решение общего собрания.</w:t>
      </w:r>
    </w:p>
    <w:p w:rsidR="00CB47CF" w:rsidRPr="00CB47CF" w:rsidRDefault="00CB47CF" w:rsidP="00CB4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 поступлении заявления регистраторы сделают в ЕГРН отметку об отнесении помещения к дому блокированной застройки</w:t>
      </w:r>
      <w:r w:rsidRPr="00CB47C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».</w:t>
      </w:r>
    </w:p>
    <w:p w:rsidR="006177AF" w:rsidRDefault="006177AF" w:rsidP="00F2565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47CF" w:rsidRDefault="00CB47CF" w:rsidP="00F2565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E4054" w:rsidRDefault="00BD7519" w:rsidP="00BD7519">
      <w:pPr>
        <w:spacing w:after="0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4857750" cy="4857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648920_1505734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785" cy="485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335" w:rsidRPr="00F96335" w:rsidRDefault="00F96335" w:rsidP="00CB47CF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sectPr w:rsidR="00F96335" w:rsidRPr="00F96335" w:rsidSect="00C766DB">
      <w:headerReference w:type="default" r:id="rId8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45C" w:rsidRDefault="001C645C">
      <w:pPr>
        <w:spacing w:after="0" w:line="240" w:lineRule="auto"/>
      </w:pPr>
      <w:r>
        <w:separator/>
      </w:r>
    </w:p>
  </w:endnote>
  <w:endnote w:type="continuationSeparator" w:id="0">
    <w:p w:rsidR="001C645C" w:rsidRDefault="001C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45C" w:rsidRDefault="001C645C">
      <w:pPr>
        <w:spacing w:after="0" w:line="240" w:lineRule="auto"/>
      </w:pPr>
      <w:r>
        <w:separator/>
      </w:r>
    </w:p>
  </w:footnote>
  <w:footnote w:type="continuationSeparator" w:id="0">
    <w:p w:rsidR="001C645C" w:rsidRDefault="001C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6C8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971C1"/>
    <w:rsid w:val="001A0DCD"/>
    <w:rsid w:val="001C1CD6"/>
    <w:rsid w:val="001C2C13"/>
    <w:rsid w:val="001C539C"/>
    <w:rsid w:val="001C5FB1"/>
    <w:rsid w:val="001C645C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3424F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C6B5E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5513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4F56C8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21D9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55082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26C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D7519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47CF"/>
    <w:rsid w:val="00CB59B0"/>
    <w:rsid w:val="00CC3E95"/>
    <w:rsid w:val="00CC5538"/>
    <w:rsid w:val="00CE4054"/>
    <w:rsid w:val="00CE5BC5"/>
    <w:rsid w:val="00CF0D03"/>
    <w:rsid w:val="00CF1958"/>
    <w:rsid w:val="00D02E8B"/>
    <w:rsid w:val="00D0755F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4446"/>
    <w:rsid w:val="00E371FC"/>
    <w:rsid w:val="00E40522"/>
    <w:rsid w:val="00E4274E"/>
    <w:rsid w:val="00E46A8B"/>
    <w:rsid w:val="00E626CB"/>
    <w:rsid w:val="00E64DDA"/>
    <w:rsid w:val="00E70258"/>
    <w:rsid w:val="00E73DFA"/>
    <w:rsid w:val="00E80105"/>
    <w:rsid w:val="00E86111"/>
    <w:rsid w:val="00E87FAF"/>
    <w:rsid w:val="00E9353A"/>
    <w:rsid w:val="00E94E2E"/>
    <w:rsid w:val="00EB6A4F"/>
    <w:rsid w:val="00EB77C9"/>
    <w:rsid w:val="00EC3A3B"/>
    <w:rsid w:val="00ED189D"/>
    <w:rsid w:val="00ED1C69"/>
    <w:rsid w:val="00EF08EC"/>
    <w:rsid w:val="00F0035B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25652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DF68D-14C7-4B01-AD5A-EDC821A2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Гусев Дмитрий Игоревич</cp:lastModifiedBy>
  <cp:revision>2</cp:revision>
  <cp:lastPrinted>2023-08-09T04:40:00Z</cp:lastPrinted>
  <dcterms:created xsi:type="dcterms:W3CDTF">2023-11-07T02:10:00Z</dcterms:created>
  <dcterms:modified xsi:type="dcterms:W3CDTF">2023-11-07T02:10:00Z</dcterms:modified>
</cp:coreProperties>
</file>