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51" w:rsidRPr="00EC44BF" w:rsidRDefault="00AB0661" w:rsidP="00A25849">
      <w:pPr>
        <w:jc w:val="center"/>
        <w:rPr>
          <w:b/>
          <w:sz w:val="28"/>
          <w:szCs w:val="28"/>
        </w:rPr>
      </w:pPr>
      <w:r w:rsidRPr="00EC44BF">
        <w:rPr>
          <w:b/>
          <w:sz w:val="28"/>
          <w:szCs w:val="28"/>
        </w:rPr>
        <w:t>АДМИНИСТРАЦИЯ ЕГОРЬЕВСКОГО РАЙОНА</w:t>
      </w:r>
    </w:p>
    <w:p w:rsidR="00AB0661" w:rsidRDefault="00AB0661" w:rsidP="00A25849">
      <w:pPr>
        <w:jc w:val="center"/>
        <w:rPr>
          <w:b/>
          <w:sz w:val="28"/>
          <w:szCs w:val="28"/>
        </w:rPr>
      </w:pPr>
      <w:r w:rsidRPr="00EC44BF">
        <w:rPr>
          <w:b/>
          <w:sz w:val="28"/>
          <w:szCs w:val="28"/>
        </w:rPr>
        <w:t>АЛТАЙСКОГО КРАЯ</w:t>
      </w:r>
    </w:p>
    <w:p w:rsidR="00EC44BF" w:rsidRDefault="00EC44BF" w:rsidP="00A25849">
      <w:pPr>
        <w:jc w:val="center"/>
        <w:rPr>
          <w:b/>
          <w:sz w:val="28"/>
          <w:szCs w:val="28"/>
        </w:rPr>
      </w:pPr>
    </w:p>
    <w:p w:rsidR="00EC44BF" w:rsidRDefault="00EC44BF" w:rsidP="00EC44BF">
      <w:pPr>
        <w:jc w:val="center"/>
        <w:rPr>
          <w:b/>
          <w:sz w:val="32"/>
          <w:szCs w:val="32"/>
        </w:rPr>
      </w:pPr>
      <w:proofErr w:type="gramStart"/>
      <w:r w:rsidRPr="00EC44BF">
        <w:rPr>
          <w:b/>
          <w:sz w:val="32"/>
          <w:szCs w:val="32"/>
        </w:rPr>
        <w:t>П</w:t>
      </w:r>
      <w:proofErr w:type="gramEnd"/>
      <w:r w:rsidRPr="00EC44BF">
        <w:rPr>
          <w:b/>
          <w:sz w:val="32"/>
          <w:szCs w:val="32"/>
        </w:rPr>
        <w:t xml:space="preserve"> О С Т А Н О В Л Е Н И Е</w:t>
      </w:r>
    </w:p>
    <w:p w:rsidR="00EC44BF" w:rsidRPr="005E38E4" w:rsidRDefault="00EC44BF" w:rsidP="00EC44BF">
      <w:pPr>
        <w:jc w:val="center"/>
        <w:rPr>
          <w:b/>
          <w:sz w:val="28"/>
          <w:szCs w:val="28"/>
        </w:rPr>
      </w:pPr>
    </w:p>
    <w:p w:rsidR="000B4351" w:rsidRPr="00482EB3" w:rsidRDefault="00211888">
      <w:pPr>
        <w:rPr>
          <w:sz w:val="28"/>
          <w:szCs w:val="28"/>
        </w:rPr>
      </w:pPr>
      <w:r>
        <w:rPr>
          <w:sz w:val="28"/>
          <w:szCs w:val="28"/>
        </w:rPr>
        <w:t xml:space="preserve">15.08.2024                          </w:t>
      </w:r>
      <w:r w:rsidR="00EC44BF" w:rsidRPr="00482EB3">
        <w:rPr>
          <w:sz w:val="28"/>
          <w:szCs w:val="28"/>
        </w:rPr>
        <w:t xml:space="preserve">             </w:t>
      </w:r>
      <w:r w:rsidR="009068B6" w:rsidRPr="00482EB3">
        <w:rPr>
          <w:sz w:val="28"/>
          <w:szCs w:val="28"/>
        </w:rPr>
        <w:t xml:space="preserve">           </w:t>
      </w:r>
      <w:r w:rsidR="00EC44BF" w:rsidRPr="00482EB3">
        <w:rPr>
          <w:sz w:val="28"/>
          <w:szCs w:val="28"/>
        </w:rPr>
        <w:t xml:space="preserve">                          </w:t>
      </w:r>
      <w:r w:rsidR="005E38E4" w:rsidRPr="00482EB3">
        <w:rPr>
          <w:sz w:val="28"/>
          <w:szCs w:val="28"/>
        </w:rPr>
        <w:t xml:space="preserve">      </w:t>
      </w:r>
      <w:r w:rsidR="00482EB3">
        <w:rPr>
          <w:sz w:val="28"/>
          <w:szCs w:val="28"/>
        </w:rPr>
        <w:t xml:space="preserve">   </w:t>
      </w:r>
      <w:r w:rsidR="00512742">
        <w:rPr>
          <w:sz w:val="28"/>
          <w:szCs w:val="28"/>
        </w:rPr>
        <w:t xml:space="preserve">                  </w:t>
      </w:r>
      <w:r w:rsidR="00EC44BF" w:rsidRPr="00482EB3">
        <w:rPr>
          <w:sz w:val="28"/>
          <w:szCs w:val="28"/>
        </w:rPr>
        <w:t xml:space="preserve"> </w:t>
      </w:r>
      <w:r w:rsidR="00512742">
        <w:rPr>
          <w:sz w:val="28"/>
          <w:szCs w:val="28"/>
        </w:rPr>
        <w:t xml:space="preserve">№ </w:t>
      </w:r>
      <w:r>
        <w:rPr>
          <w:sz w:val="28"/>
          <w:szCs w:val="28"/>
        </w:rPr>
        <w:t>131</w:t>
      </w:r>
    </w:p>
    <w:p w:rsidR="005E38E4" w:rsidRDefault="005E38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5E38E4" w:rsidRPr="005E38E4" w:rsidRDefault="005E38E4">
      <w:pPr>
        <w:rPr>
          <w:b/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</w:t>
      </w:r>
      <w:r w:rsidRPr="005E38E4">
        <w:rPr>
          <w:b/>
          <w:sz w:val="18"/>
          <w:szCs w:val="18"/>
        </w:rPr>
        <w:t>с</w:t>
      </w:r>
      <w:proofErr w:type="gramStart"/>
      <w:r w:rsidRPr="005E38E4">
        <w:rPr>
          <w:b/>
          <w:sz w:val="18"/>
          <w:szCs w:val="18"/>
        </w:rPr>
        <w:t>.Н</w:t>
      </w:r>
      <w:proofErr w:type="gramEnd"/>
      <w:r w:rsidRPr="005E38E4">
        <w:rPr>
          <w:b/>
          <w:sz w:val="18"/>
          <w:szCs w:val="18"/>
        </w:rPr>
        <w:t>овоегорьевское</w:t>
      </w:r>
    </w:p>
    <w:p w:rsidR="000B4351" w:rsidRDefault="000B4351"/>
    <w:p w:rsidR="00601FA5" w:rsidRDefault="00601FA5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601FA5" w:rsidTr="00490CF4">
        <w:tc>
          <w:tcPr>
            <w:tcW w:w="4786" w:type="dxa"/>
          </w:tcPr>
          <w:p w:rsidR="00601FA5" w:rsidRDefault="00490CF4" w:rsidP="00AC4133">
            <w:pPr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О внесении изменений в постановление администрации Егорьевского района Алтайского края от 18.11.2016 №</w:t>
            </w:r>
            <w:r w:rsidR="00FD2C5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145 «</w:t>
            </w:r>
            <w:r w:rsidRPr="003C5CB0">
              <w:rPr>
                <w:color w:val="000000"/>
                <w:sz w:val="28"/>
                <w:szCs w:val="28"/>
              </w:rPr>
              <w:t>Об утверждении Правил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5CB0">
              <w:rPr>
                <w:color w:val="000000"/>
                <w:sz w:val="28"/>
                <w:szCs w:val="28"/>
              </w:rPr>
              <w:t>определения нормативных затрат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5CB0">
              <w:rPr>
                <w:color w:val="000000"/>
                <w:sz w:val="28"/>
                <w:szCs w:val="28"/>
              </w:rPr>
              <w:t xml:space="preserve">на обеспечение функций </w:t>
            </w:r>
            <w:r>
              <w:rPr>
                <w:color w:val="000000"/>
                <w:sz w:val="28"/>
                <w:szCs w:val="28"/>
              </w:rPr>
              <w:t xml:space="preserve">муниципальных органов </w:t>
            </w:r>
            <w:r w:rsidR="00AC4133">
              <w:rPr>
                <w:color w:val="000000"/>
                <w:sz w:val="28"/>
                <w:szCs w:val="28"/>
              </w:rPr>
              <w:t>Егорьевского</w:t>
            </w:r>
            <w:r w:rsidRPr="003C5CB0">
              <w:rPr>
                <w:color w:val="000000"/>
                <w:sz w:val="28"/>
                <w:szCs w:val="28"/>
              </w:rPr>
              <w:t xml:space="preserve"> района </w:t>
            </w:r>
            <w:r w:rsidR="00AC4133">
              <w:rPr>
                <w:color w:val="000000"/>
                <w:sz w:val="28"/>
                <w:szCs w:val="28"/>
              </w:rPr>
              <w:t>Алтайского края, включая подведомственные казенные учреждения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601FA5" w:rsidRDefault="00601FA5"/>
        </w:tc>
      </w:tr>
    </w:tbl>
    <w:p w:rsidR="00601FA5" w:rsidRDefault="00601FA5"/>
    <w:p w:rsidR="00784CF8" w:rsidRDefault="00784CF8" w:rsidP="00784CF8">
      <w:pPr>
        <w:jc w:val="both"/>
        <w:rPr>
          <w:sz w:val="28"/>
          <w:szCs w:val="28"/>
        </w:rPr>
      </w:pPr>
    </w:p>
    <w:p w:rsidR="003236C6" w:rsidRDefault="003236C6" w:rsidP="003236C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4ED8">
        <w:rPr>
          <w:color w:val="000000"/>
          <w:sz w:val="28"/>
          <w:szCs w:val="28"/>
        </w:rPr>
        <w:t xml:space="preserve">В соответствии с пунктом </w:t>
      </w:r>
      <w:r>
        <w:rPr>
          <w:color w:val="000000"/>
          <w:sz w:val="28"/>
          <w:szCs w:val="28"/>
        </w:rPr>
        <w:t>2</w:t>
      </w:r>
      <w:r w:rsidRPr="005D4ED8">
        <w:rPr>
          <w:color w:val="000000"/>
          <w:sz w:val="28"/>
          <w:szCs w:val="28"/>
        </w:rPr>
        <w:t xml:space="preserve"> части 4 статьи 19 Федерального закона </w:t>
      </w:r>
      <w:r w:rsidRPr="005D4ED8">
        <w:rPr>
          <w:color w:val="000000"/>
          <w:sz w:val="28"/>
          <w:szCs w:val="28"/>
        </w:rPr>
        <w:br/>
        <w:t>от 05.04.2013 № 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 xml:space="preserve"> ПОСТАНОВЛЯЮ</w:t>
      </w:r>
    </w:p>
    <w:p w:rsidR="00CC78C0" w:rsidRDefault="003236C6" w:rsidP="003236C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администрации Егорьевского района Алтайского края от 18.11.2016 №</w:t>
      </w:r>
      <w:r w:rsidR="00FD2C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145 «</w:t>
      </w:r>
      <w:r w:rsidRPr="003C5CB0">
        <w:rPr>
          <w:color w:val="000000"/>
          <w:sz w:val="28"/>
          <w:szCs w:val="28"/>
        </w:rPr>
        <w:t>Об утверждении Правил</w:t>
      </w:r>
      <w:r>
        <w:rPr>
          <w:color w:val="000000"/>
          <w:sz w:val="28"/>
          <w:szCs w:val="28"/>
        </w:rPr>
        <w:t xml:space="preserve"> </w:t>
      </w:r>
      <w:r w:rsidRPr="003C5CB0">
        <w:rPr>
          <w:color w:val="000000"/>
          <w:sz w:val="28"/>
          <w:szCs w:val="28"/>
        </w:rPr>
        <w:t>определения нормативных затрат</w:t>
      </w:r>
      <w:r>
        <w:rPr>
          <w:color w:val="000000"/>
          <w:sz w:val="28"/>
          <w:szCs w:val="28"/>
        </w:rPr>
        <w:t xml:space="preserve"> </w:t>
      </w:r>
      <w:r w:rsidRPr="003C5CB0">
        <w:rPr>
          <w:color w:val="000000"/>
          <w:sz w:val="28"/>
          <w:szCs w:val="28"/>
        </w:rPr>
        <w:t xml:space="preserve">на обеспечение функций </w:t>
      </w:r>
      <w:r>
        <w:rPr>
          <w:color w:val="000000"/>
          <w:sz w:val="28"/>
          <w:szCs w:val="28"/>
        </w:rPr>
        <w:t>муниципальных органов Егорьевского</w:t>
      </w:r>
      <w:r w:rsidRPr="003C5CB0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Алтайского края, включая подведомственные казенные учреждения»</w:t>
      </w:r>
      <w:r w:rsidR="00035A6C">
        <w:rPr>
          <w:color w:val="000000"/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A26815" w:rsidRDefault="00A26815" w:rsidP="00A26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2 Правил определения нормативных затрат на обеспечение функций муниципальных органов Егорьевского района Алтайского края, включая подведомственные казенные учреждения изложить в следующей редакции</w:t>
      </w:r>
      <w:r w:rsidR="00187D22">
        <w:rPr>
          <w:sz w:val="28"/>
          <w:szCs w:val="28"/>
        </w:rPr>
        <w:t>:</w:t>
      </w:r>
    </w:p>
    <w:p w:rsidR="00A26815" w:rsidRDefault="00A26815" w:rsidP="00A26815">
      <w:pPr>
        <w:ind w:firstLine="553"/>
        <w:jc w:val="both"/>
        <w:rPr>
          <w:sz w:val="28"/>
          <w:szCs w:val="28"/>
        </w:rPr>
      </w:pPr>
      <w:r>
        <w:rPr>
          <w:sz w:val="28"/>
          <w:szCs w:val="28"/>
        </w:rPr>
        <w:t>«2. Нормативные затраты применяются для обоснования объекта и (или) объектов закупки соответствующего муниципального органа и подведомственных ему казенных учреждений.</w:t>
      </w:r>
    </w:p>
    <w:p w:rsidR="00A26815" w:rsidRDefault="00A26815" w:rsidP="00A26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</w:t>
      </w:r>
      <w:proofErr w:type="gramStart"/>
      <w:r>
        <w:rPr>
          <w:sz w:val="28"/>
          <w:szCs w:val="28"/>
        </w:rPr>
        <w:t>.»</w:t>
      </w:r>
      <w:r w:rsidR="003B63B2">
        <w:rPr>
          <w:sz w:val="28"/>
          <w:szCs w:val="28"/>
        </w:rPr>
        <w:t>.</w:t>
      </w:r>
      <w:proofErr w:type="gramEnd"/>
    </w:p>
    <w:p w:rsidR="00C856AC" w:rsidRDefault="00C856AC" w:rsidP="00A26815">
      <w:pPr>
        <w:ind w:firstLine="709"/>
        <w:jc w:val="both"/>
        <w:rPr>
          <w:sz w:val="28"/>
          <w:szCs w:val="28"/>
        </w:rPr>
      </w:pPr>
    </w:p>
    <w:p w:rsidR="00C10851" w:rsidRDefault="00C10851" w:rsidP="00C108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Методику определения нормативных затрат на обеспечение функций муниципальных органов Егорьевского района Алтайского края, включая подведомственные казенные учреждения пункт</w:t>
      </w:r>
      <w:r w:rsidR="00D777E6">
        <w:rPr>
          <w:sz w:val="28"/>
          <w:szCs w:val="28"/>
        </w:rPr>
        <w:t>ом</w:t>
      </w:r>
      <w:r>
        <w:rPr>
          <w:sz w:val="28"/>
          <w:szCs w:val="28"/>
        </w:rPr>
        <w:t xml:space="preserve">  16.1</w:t>
      </w:r>
      <w:r w:rsidR="00D777E6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следующего содержания:</w:t>
      </w:r>
    </w:p>
    <w:p w:rsidR="00C10851" w:rsidRDefault="00C10851" w:rsidP="00C108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«16.1. Затраты на техническое обслуживание и диагностику информационно-коммуникационного оборудования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отс</w:t>
      </w:r>
      <w:proofErr w:type="spellEnd"/>
      <w:r>
        <w:rPr>
          <w:sz w:val="28"/>
          <w:szCs w:val="28"/>
        </w:rPr>
        <w:t>) определяются по формуле:</w:t>
      </w:r>
    </w:p>
    <w:p w:rsidR="00C10851" w:rsidRDefault="00C10851" w:rsidP="00C1085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отс</w:t>
      </w:r>
      <w:proofErr w:type="spellEnd"/>
      <w:r>
        <w:rPr>
          <w:sz w:val="28"/>
          <w:szCs w:val="28"/>
        </w:rPr>
        <w:t xml:space="preserve"> = </w:t>
      </w:r>
      <w:proofErr w:type="spellStart"/>
      <w:proofErr w:type="gramStart"/>
      <w:r>
        <w:rPr>
          <w:sz w:val="28"/>
          <w:szCs w:val="28"/>
        </w:rPr>
        <w:t>Q</w:t>
      </w:r>
      <w:proofErr w:type="gramEnd"/>
      <w:r>
        <w:rPr>
          <w:sz w:val="28"/>
          <w:szCs w:val="28"/>
          <w:vertAlign w:val="subscript"/>
        </w:rPr>
        <w:t>отс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отс</w:t>
      </w:r>
      <w:proofErr w:type="spellEnd"/>
      <w:r>
        <w:rPr>
          <w:sz w:val="28"/>
          <w:szCs w:val="28"/>
        </w:rPr>
        <w:t>,</w:t>
      </w:r>
    </w:p>
    <w:p w:rsidR="00C10851" w:rsidRDefault="00C10851" w:rsidP="00D777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10851" w:rsidRDefault="00C10851" w:rsidP="00D777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Q</w:t>
      </w:r>
      <w:proofErr w:type="gramEnd"/>
      <w:r>
        <w:rPr>
          <w:sz w:val="28"/>
          <w:szCs w:val="28"/>
          <w:vertAlign w:val="subscript"/>
        </w:rPr>
        <w:t>отс</w:t>
      </w:r>
      <w:proofErr w:type="spellEnd"/>
      <w:r>
        <w:rPr>
          <w:sz w:val="28"/>
          <w:szCs w:val="28"/>
        </w:rPr>
        <w:t xml:space="preserve"> - количество информационно-коммуникационного оборудования;</w:t>
      </w:r>
    </w:p>
    <w:p w:rsidR="00C10851" w:rsidRDefault="00C10851" w:rsidP="00D777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отс</w:t>
      </w:r>
      <w:proofErr w:type="spellEnd"/>
      <w:r>
        <w:rPr>
          <w:sz w:val="28"/>
          <w:szCs w:val="28"/>
        </w:rPr>
        <w:t xml:space="preserve"> - цена технического обслуживания и диагностики единицы информационно-коммуникационного оборудования в год</w:t>
      </w:r>
      <w:proofErr w:type="gramStart"/>
      <w:r>
        <w:rPr>
          <w:sz w:val="28"/>
          <w:szCs w:val="28"/>
        </w:rPr>
        <w:t>.»</w:t>
      </w:r>
      <w:r w:rsidR="003B63B2">
        <w:rPr>
          <w:sz w:val="28"/>
          <w:szCs w:val="28"/>
        </w:rPr>
        <w:t>.</w:t>
      </w:r>
      <w:proofErr w:type="gramEnd"/>
    </w:p>
    <w:p w:rsidR="005434AE" w:rsidRDefault="005434AE" w:rsidP="00D777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77E6" w:rsidRDefault="00D777E6" w:rsidP="00D777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Методику определения нормативных затрат на обеспечение функций муниципальных органов Егорьевского района Алтайского края, включая подведомственные казенные учреждения пунктами 23.1- 23.5. следующего содержания:</w:t>
      </w:r>
    </w:p>
    <w:p w:rsidR="00D777E6" w:rsidRDefault="00D777E6" w:rsidP="00D777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«23.1. Затраты на оплату работ по утилизации информационно-коммуникационного оборудования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ут</w:t>
      </w:r>
      <w:proofErr w:type="spellEnd"/>
      <w:r>
        <w:rPr>
          <w:sz w:val="28"/>
          <w:szCs w:val="28"/>
        </w:rPr>
        <w:t>) определяются по формуле:</w:t>
      </w:r>
    </w:p>
    <w:p w:rsidR="00D777E6" w:rsidRDefault="00D777E6" w:rsidP="00D777E6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ут</w:t>
      </w:r>
      <w:proofErr w:type="spellEnd"/>
      <w:r>
        <w:rPr>
          <w:sz w:val="28"/>
          <w:szCs w:val="28"/>
        </w:rPr>
        <w:t xml:space="preserve"> = </w:t>
      </w:r>
      <w:proofErr w:type="spellStart"/>
      <w:proofErr w:type="gramStart"/>
      <w:r>
        <w:rPr>
          <w:sz w:val="28"/>
          <w:szCs w:val="28"/>
        </w:rPr>
        <w:t>Q</w:t>
      </w:r>
      <w:proofErr w:type="gramEnd"/>
      <w:r>
        <w:rPr>
          <w:sz w:val="28"/>
          <w:szCs w:val="28"/>
          <w:vertAlign w:val="subscript"/>
        </w:rPr>
        <w:t>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Р</w:t>
      </w:r>
      <w:r>
        <w:rPr>
          <w:sz w:val="28"/>
          <w:szCs w:val="28"/>
          <w:vertAlign w:val="subscript"/>
        </w:rPr>
        <w:t>ут</w:t>
      </w:r>
      <w:r>
        <w:rPr>
          <w:sz w:val="28"/>
          <w:szCs w:val="28"/>
        </w:rPr>
        <w:t>,</w:t>
      </w:r>
    </w:p>
    <w:p w:rsidR="00D777E6" w:rsidRDefault="00D777E6" w:rsidP="00D777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777E6" w:rsidRDefault="00D777E6" w:rsidP="00D777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Q</w:t>
      </w:r>
      <w:proofErr w:type="gramEnd"/>
      <w:r>
        <w:rPr>
          <w:sz w:val="28"/>
          <w:szCs w:val="28"/>
          <w:vertAlign w:val="subscript"/>
        </w:rPr>
        <w:t>ут</w:t>
      </w:r>
      <w:proofErr w:type="spellEnd"/>
      <w:r>
        <w:rPr>
          <w:sz w:val="28"/>
          <w:szCs w:val="28"/>
        </w:rPr>
        <w:t xml:space="preserve"> - планируемое к утилизации количество информационно-коммуникационного оборудования;</w:t>
      </w:r>
    </w:p>
    <w:p w:rsidR="00D777E6" w:rsidRDefault="00D777E6" w:rsidP="00D777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ут</w:t>
      </w:r>
      <w:r>
        <w:rPr>
          <w:sz w:val="28"/>
          <w:szCs w:val="28"/>
        </w:rPr>
        <w:t xml:space="preserve"> - цена утилизации единицы информационно-коммуникационного оборудования.</w:t>
      </w:r>
    </w:p>
    <w:p w:rsidR="00D777E6" w:rsidRDefault="00D777E6" w:rsidP="00D777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23.2. Затраты на работы по изготовлению криптографических ключей шифрования и электронной подписи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эп</w:t>
      </w:r>
      <w:proofErr w:type="spellEnd"/>
      <w:r>
        <w:rPr>
          <w:sz w:val="28"/>
          <w:szCs w:val="28"/>
        </w:rPr>
        <w:t>) определяются по формуле:</w:t>
      </w:r>
    </w:p>
    <w:p w:rsidR="00D777E6" w:rsidRDefault="00D777E6" w:rsidP="00D777E6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эп</w:t>
      </w:r>
      <w:proofErr w:type="spellEnd"/>
      <w:r>
        <w:rPr>
          <w:sz w:val="28"/>
          <w:szCs w:val="28"/>
        </w:rPr>
        <w:t xml:space="preserve"> = </w:t>
      </w:r>
      <w:proofErr w:type="spellStart"/>
      <w:proofErr w:type="gramStart"/>
      <w:r>
        <w:rPr>
          <w:sz w:val="28"/>
          <w:szCs w:val="28"/>
        </w:rPr>
        <w:t>Q</w:t>
      </w:r>
      <w:proofErr w:type="gramEnd"/>
      <w:r>
        <w:rPr>
          <w:sz w:val="28"/>
          <w:szCs w:val="28"/>
          <w:vertAlign w:val="subscript"/>
        </w:rPr>
        <w:t>эп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эп</w:t>
      </w:r>
      <w:proofErr w:type="spellEnd"/>
      <w:r>
        <w:rPr>
          <w:sz w:val="28"/>
          <w:szCs w:val="28"/>
        </w:rPr>
        <w:t>,</w:t>
      </w:r>
    </w:p>
    <w:p w:rsidR="00D777E6" w:rsidRDefault="00D777E6" w:rsidP="00D777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777E6" w:rsidRDefault="00D777E6" w:rsidP="00D777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Q</w:t>
      </w:r>
      <w:proofErr w:type="gramEnd"/>
      <w:r>
        <w:rPr>
          <w:sz w:val="28"/>
          <w:szCs w:val="28"/>
          <w:vertAlign w:val="subscript"/>
        </w:rPr>
        <w:t>эп</w:t>
      </w:r>
      <w:proofErr w:type="spellEnd"/>
      <w:r>
        <w:rPr>
          <w:sz w:val="28"/>
          <w:szCs w:val="28"/>
        </w:rPr>
        <w:t xml:space="preserve"> - количество криптографических ключей шифрования и электронной подписи;</w:t>
      </w:r>
    </w:p>
    <w:p w:rsidR="00D777E6" w:rsidRDefault="00D777E6" w:rsidP="00D777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эп</w:t>
      </w:r>
      <w:proofErr w:type="spellEnd"/>
      <w:r>
        <w:rPr>
          <w:sz w:val="28"/>
          <w:szCs w:val="28"/>
        </w:rPr>
        <w:t xml:space="preserve"> - цена изготовления ключа шифрования и электронной подписи.</w:t>
      </w:r>
    </w:p>
    <w:p w:rsidR="003B63B2" w:rsidRDefault="003B63B2" w:rsidP="00D777E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D777E6" w:rsidRPr="003E2ED4" w:rsidRDefault="00D777E6" w:rsidP="00D777E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E2ED4">
        <w:rPr>
          <w:bCs/>
          <w:sz w:val="28"/>
          <w:szCs w:val="28"/>
        </w:rPr>
        <w:t>Затраты на приобретение нематериальных активов</w:t>
      </w:r>
    </w:p>
    <w:p w:rsidR="00D777E6" w:rsidRDefault="00D777E6" w:rsidP="005434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2ED4">
        <w:rPr>
          <w:sz w:val="28"/>
          <w:szCs w:val="28"/>
        </w:rPr>
        <w:t xml:space="preserve">23.3. </w:t>
      </w:r>
      <w:proofErr w:type="gramStart"/>
      <w:r w:rsidRPr="003E2ED4">
        <w:rPr>
          <w:sz w:val="28"/>
          <w:szCs w:val="28"/>
        </w:rPr>
        <w:t>Затраты на приобретение нематериальных активов включают подгруппы затрат на приобретение исключительных лицензий на</w:t>
      </w:r>
      <w:r>
        <w:rPr>
          <w:sz w:val="28"/>
          <w:szCs w:val="28"/>
        </w:rPr>
        <w:t xml:space="preserve"> использование программного обеспечения и затрат на доработку существующего прикладного программного обеспечения, числящегося на балансе </w:t>
      </w:r>
      <w:r w:rsidR="00927AD9">
        <w:rPr>
          <w:sz w:val="28"/>
          <w:szCs w:val="28"/>
        </w:rPr>
        <w:t>муниципальных органов Егорьевского района Алтайского края, включая подведомственные казенные учреждения</w:t>
      </w:r>
      <w:r>
        <w:rPr>
          <w:sz w:val="28"/>
          <w:szCs w:val="28"/>
        </w:rPr>
        <w:t>, а также затрат на приобретение других нематериальных активов в сфере информационно-коммуникационных технологий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нма</w:t>
      </w:r>
      <w:proofErr w:type="spellEnd"/>
      <w:r>
        <w:rPr>
          <w:sz w:val="28"/>
          <w:szCs w:val="28"/>
        </w:rPr>
        <w:t>) и определяются по формуле:</w:t>
      </w:r>
      <w:proofErr w:type="gramEnd"/>
    </w:p>
    <w:p w:rsidR="00D777E6" w:rsidRDefault="00D777E6" w:rsidP="005434AE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нма</w:t>
      </w:r>
      <w:proofErr w:type="spellEnd"/>
      <w:r>
        <w:rPr>
          <w:sz w:val="28"/>
          <w:szCs w:val="28"/>
        </w:rPr>
        <w:t xml:space="preserve"> = </w:t>
      </w:r>
      <w:proofErr w:type="spellStart"/>
      <w:proofErr w:type="gramStart"/>
      <w:r>
        <w:rPr>
          <w:sz w:val="28"/>
          <w:szCs w:val="28"/>
        </w:rPr>
        <w:t>Q</w:t>
      </w:r>
      <w:proofErr w:type="gramEnd"/>
      <w:r>
        <w:rPr>
          <w:sz w:val="28"/>
          <w:szCs w:val="28"/>
          <w:vertAlign w:val="subscript"/>
        </w:rPr>
        <w:t>ипп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дспо</w:t>
      </w:r>
      <w:proofErr w:type="spellEnd"/>
      <w:r>
        <w:rPr>
          <w:sz w:val="28"/>
          <w:szCs w:val="28"/>
        </w:rPr>
        <w:t>,</w:t>
      </w:r>
    </w:p>
    <w:p w:rsidR="00D777E6" w:rsidRDefault="00D777E6" w:rsidP="005434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777E6" w:rsidRDefault="00D777E6" w:rsidP="005434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Q</w:t>
      </w:r>
      <w:proofErr w:type="gramEnd"/>
      <w:r>
        <w:rPr>
          <w:sz w:val="28"/>
          <w:szCs w:val="28"/>
          <w:vertAlign w:val="subscript"/>
        </w:rPr>
        <w:t>ипп</w:t>
      </w:r>
      <w:proofErr w:type="spellEnd"/>
      <w:r>
        <w:rPr>
          <w:sz w:val="28"/>
          <w:szCs w:val="28"/>
        </w:rPr>
        <w:t xml:space="preserve"> - затраты на приобретение исключительных лицензий на использование программного обеспечения;</w:t>
      </w:r>
    </w:p>
    <w:p w:rsidR="00D777E6" w:rsidRDefault="00D777E6" w:rsidP="005434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дспо</w:t>
      </w:r>
      <w:proofErr w:type="spellEnd"/>
      <w:r>
        <w:rPr>
          <w:sz w:val="28"/>
          <w:szCs w:val="28"/>
        </w:rPr>
        <w:t xml:space="preserve"> - затраты на доработку существующего программного обеспечения, числящегося на </w:t>
      </w:r>
      <w:r w:rsidR="00927AD9">
        <w:rPr>
          <w:sz w:val="28"/>
          <w:szCs w:val="28"/>
        </w:rPr>
        <w:t>муниципальных органов Егорьевского района Алтайского края, включая подведомственные казенные учреждения</w:t>
      </w:r>
      <w:r>
        <w:rPr>
          <w:sz w:val="28"/>
          <w:szCs w:val="28"/>
        </w:rPr>
        <w:t>.</w:t>
      </w:r>
    </w:p>
    <w:p w:rsidR="00D777E6" w:rsidRDefault="00D777E6" w:rsidP="005434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23.4. Затраты на приобретение исключительных лицензий на использование программного обеспечения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ипп</w:t>
      </w:r>
      <w:proofErr w:type="spellEnd"/>
      <w:r>
        <w:rPr>
          <w:sz w:val="28"/>
          <w:szCs w:val="28"/>
        </w:rPr>
        <w:t>) определяются по формуле:</w:t>
      </w:r>
    </w:p>
    <w:p w:rsidR="00D777E6" w:rsidRDefault="00D777E6" w:rsidP="005434A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5"/>
          <w:sz w:val="28"/>
          <w:szCs w:val="28"/>
        </w:rPr>
        <w:drawing>
          <wp:inline distT="0" distB="0" distL="0" distR="0">
            <wp:extent cx="1294130" cy="370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777E6" w:rsidRDefault="00D777E6" w:rsidP="005434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777E6" w:rsidRDefault="00D777E6" w:rsidP="005434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ипп</w:t>
      </w:r>
      <w:proofErr w:type="gramStart"/>
      <w:r>
        <w:rPr>
          <w:sz w:val="28"/>
          <w:szCs w:val="28"/>
          <w:vertAlign w:val="subscript"/>
        </w:rPr>
        <w:t>i</w:t>
      </w:r>
      <w:proofErr w:type="spellEnd"/>
      <w:proofErr w:type="gramEnd"/>
      <w:r>
        <w:rPr>
          <w:sz w:val="28"/>
          <w:szCs w:val="28"/>
        </w:rPr>
        <w:t xml:space="preserve"> - цена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исключительной лицензии на использование программного обеспечения;</w:t>
      </w:r>
    </w:p>
    <w:p w:rsidR="00D777E6" w:rsidRDefault="00D777E6" w:rsidP="005434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- наименование программного обеспечения.</w:t>
      </w:r>
    </w:p>
    <w:p w:rsidR="00D777E6" w:rsidRDefault="00D777E6" w:rsidP="005434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23.5. Затраты на доработку существующего программного обеспечения, числящегося на </w:t>
      </w:r>
      <w:r w:rsidR="00FB5BB3">
        <w:rPr>
          <w:sz w:val="28"/>
          <w:szCs w:val="28"/>
        </w:rPr>
        <w:t xml:space="preserve">балансе </w:t>
      </w:r>
      <w:r w:rsidR="00927AD9">
        <w:rPr>
          <w:sz w:val="28"/>
          <w:szCs w:val="28"/>
        </w:rPr>
        <w:t xml:space="preserve">муниципальных органов Егорьевского района Алтайского края, включая подведомственные казенные учреждения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дспо</w:t>
      </w:r>
      <w:proofErr w:type="spellEnd"/>
      <w:r>
        <w:rPr>
          <w:sz w:val="28"/>
          <w:szCs w:val="28"/>
        </w:rPr>
        <w:t>), определяются по формуле:</w:t>
      </w:r>
    </w:p>
    <w:p w:rsidR="00D777E6" w:rsidRDefault="00D777E6" w:rsidP="005434A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5"/>
          <w:sz w:val="28"/>
          <w:szCs w:val="28"/>
        </w:rPr>
        <w:drawing>
          <wp:inline distT="0" distB="0" distL="0" distR="0">
            <wp:extent cx="2044700" cy="3708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777E6" w:rsidRDefault="00D777E6" w:rsidP="005434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777E6" w:rsidRDefault="00D777E6" w:rsidP="005434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Q</w:t>
      </w:r>
      <w:proofErr w:type="gramEnd"/>
      <w:r>
        <w:rPr>
          <w:sz w:val="28"/>
          <w:szCs w:val="28"/>
          <w:vertAlign w:val="subscript"/>
        </w:rPr>
        <w:t>дспоi</w:t>
      </w:r>
      <w:proofErr w:type="spellEnd"/>
      <w:r>
        <w:rPr>
          <w:sz w:val="28"/>
          <w:szCs w:val="28"/>
        </w:rPr>
        <w:t xml:space="preserve"> - количество человеко-дней доработки i-го программного обеспечения;</w:t>
      </w:r>
    </w:p>
    <w:p w:rsidR="00D777E6" w:rsidRDefault="00D777E6" w:rsidP="005434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дспо</w:t>
      </w:r>
      <w:proofErr w:type="gramStart"/>
      <w:r>
        <w:rPr>
          <w:sz w:val="28"/>
          <w:szCs w:val="28"/>
          <w:vertAlign w:val="subscript"/>
        </w:rPr>
        <w:t>i</w:t>
      </w:r>
      <w:proofErr w:type="spellEnd"/>
      <w:proofErr w:type="gramEnd"/>
      <w:r>
        <w:rPr>
          <w:sz w:val="28"/>
          <w:szCs w:val="28"/>
        </w:rPr>
        <w:t xml:space="preserve"> - цена человеко-дня доработки i-го программного обеспечения;</w:t>
      </w:r>
    </w:p>
    <w:p w:rsidR="00D777E6" w:rsidRDefault="00D777E6" w:rsidP="005434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- наименование программного обеспечения</w:t>
      </w:r>
      <w:proofErr w:type="gramStart"/>
      <w:r>
        <w:rPr>
          <w:sz w:val="28"/>
          <w:szCs w:val="28"/>
        </w:rPr>
        <w:t>.</w:t>
      </w:r>
      <w:r w:rsidR="005434AE">
        <w:rPr>
          <w:sz w:val="28"/>
          <w:szCs w:val="28"/>
        </w:rPr>
        <w:t>»</w:t>
      </w:r>
      <w:r w:rsidR="003B63B2">
        <w:rPr>
          <w:sz w:val="28"/>
          <w:szCs w:val="28"/>
        </w:rPr>
        <w:t>.</w:t>
      </w:r>
      <w:proofErr w:type="gramEnd"/>
    </w:p>
    <w:p w:rsidR="005434AE" w:rsidRDefault="005434AE" w:rsidP="005434AE">
      <w:pPr>
        <w:ind w:firstLine="709"/>
        <w:jc w:val="both"/>
        <w:rPr>
          <w:sz w:val="28"/>
          <w:szCs w:val="28"/>
        </w:rPr>
      </w:pPr>
    </w:p>
    <w:p w:rsidR="00D777E6" w:rsidRDefault="005434AE" w:rsidP="00543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Методику определения нормативных затрат на обеспечение функций муниципальных органов Егорьевского района Алтайского края, включая подведомственные казенные учреждения пункт</w:t>
      </w:r>
      <w:r w:rsidR="00CC1969">
        <w:rPr>
          <w:sz w:val="28"/>
          <w:szCs w:val="28"/>
        </w:rPr>
        <w:t>ами</w:t>
      </w:r>
      <w:r>
        <w:rPr>
          <w:sz w:val="28"/>
          <w:szCs w:val="28"/>
        </w:rPr>
        <w:t xml:space="preserve">  27.1.</w:t>
      </w:r>
      <w:r w:rsidR="00CC1969">
        <w:rPr>
          <w:sz w:val="28"/>
          <w:szCs w:val="28"/>
        </w:rPr>
        <w:t>, 30.1.</w:t>
      </w:r>
      <w:r>
        <w:rPr>
          <w:sz w:val="28"/>
          <w:szCs w:val="28"/>
        </w:rPr>
        <w:t xml:space="preserve"> следующего содержания:</w:t>
      </w:r>
    </w:p>
    <w:p w:rsidR="00927AD9" w:rsidRDefault="005434AE" w:rsidP="005434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27AD9">
        <w:rPr>
          <w:sz w:val="28"/>
          <w:szCs w:val="28"/>
        </w:rPr>
        <w:t>27.1. Затраты на приобретение ноутбуков (</w:t>
      </w:r>
      <w:proofErr w:type="spellStart"/>
      <w:r w:rsidR="00927AD9">
        <w:rPr>
          <w:sz w:val="28"/>
          <w:szCs w:val="28"/>
        </w:rPr>
        <w:t>З</w:t>
      </w:r>
      <w:r w:rsidR="00927AD9">
        <w:rPr>
          <w:sz w:val="28"/>
          <w:szCs w:val="28"/>
          <w:vertAlign w:val="subscript"/>
        </w:rPr>
        <w:t>прнб</w:t>
      </w:r>
      <w:proofErr w:type="spellEnd"/>
      <w:r w:rsidR="00927AD9">
        <w:rPr>
          <w:sz w:val="28"/>
          <w:szCs w:val="28"/>
        </w:rPr>
        <w:t>) определяются по формуле:</w:t>
      </w:r>
    </w:p>
    <w:p w:rsidR="00927AD9" w:rsidRDefault="00927AD9" w:rsidP="005434A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2026920" cy="6038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927AD9" w:rsidRDefault="00927AD9" w:rsidP="005434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927AD9" w:rsidRDefault="00927AD9" w:rsidP="005434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</w:t>
      </w:r>
      <w:proofErr w:type="gramEnd"/>
      <w:r>
        <w:rPr>
          <w:sz w:val="28"/>
          <w:szCs w:val="28"/>
          <w:vertAlign w:val="subscript"/>
        </w:rPr>
        <w:t>прнб</w:t>
      </w:r>
      <w:proofErr w:type="spellEnd"/>
      <w:r>
        <w:rPr>
          <w:sz w:val="28"/>
          <w:szCs w:val="28"/>
        </w:rPr>
        <w:t xml:space="preserve"> - количество ноутбуков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согласно нормативам, определяемым </w:t>
      </w:r>
      <w:r w:rsidR="005434AE">
        <w:rPr>
          <w:sz w:val="28"/>
          <w:szCs w:val="28"/>
        </w:rPr>
        <w:t xml:space="preserve">муниципальных органов Егорьевского района Алтайского края, включая подведомственные казенные учреждения </w:t>
      </w:r>
      <w:r>
        <w:rPr>
          <w:sz w:val="28"/>
          <w:szCs w:val="28"/>
        </w:rPr>
        <w:t>в соответствии с пунктом 5 Правил;</w:t>
      </w:r>
    </w:p>
    <w:p w:rsidR="00927AD9" w:rsidRPr="00CC1969" w:rsidRDefault="00927AD9" w:rsidP="00CC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iпрнб</w:t>
      </w:r>
      <w:proofErr w:type="spellEnd"/>
      <w:r>
        <w:rPr>
          <w:sz w:val="28"/>
          <w:szCs w:val="28"/>
        </w:rPr>
        <w:t xml:space="preserve"> - цена ноутбука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согласно нормативам, определяемым </w:t>
      </w:r>
      <w:r w:rsidR="005434AE">
        <w:rPr>
          <w:sz w:val="28"/>
          <w:szCs w:val="28"/>
        </w:rPr>
        <w:t>муниципальных органов Егорьевского района Алтайского края, включая подведомственные казенные учреждения</w:t>
      </w:r>
      <w:r>
        <w:rPr>
          <w:sz w:val="28"/>
          <w:szCs w:val="28"/>
        </w:rPr>
        <w:t xml:space="preserve"> в соответствии с </w:t>
      </w:r>
      <w:r w:rsidRPr="00CC1969">
        <w:rPr>
          <w:sz w:val="28"/>
          <w:szCs w:val="28"/>
        </w:rPr>
        <w:t>пунктом 5 Правил</w:t>
      </w:r>
      <w:proofErr w:type="gramStart"/>
      <w:r w:rsidRPr="00CC1969">
        <w:rPr>
          <w:sz w:val="28"/>
          <w:szCs w:val="28"/>
        </w:rPr>
        <w:t>.</w:t>
      </w:r>
      <w:r w:rsidR="005434AE" w:rsidRPr="00CC1969">
        <w:rPr>
          <w:sz w:val="28"/>
          <w:szCs w:val="28"/>
        </w:rPr>
        <w:t>»;</w:t>
      </w:r>
      <w:proofErr w:type="gramEnd"/>
    </w:p>
    <w:p w:rsidR="009330DB" w:rsidRPr="00CC1969" w:rsidRDefault="00CC1969" w:rsidP="00CC1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«30.1. </w:t>
      </w:r>
      <w:r w:rsidRPr="00CC1969">
        <w:rPr>
          <w:sz w:val="28"/>
          <w:szCs w:val="28"/>
        </w:rPr>
        <w:t>З</w:t>
      </w:r>
      <w:r w:rsidR="009330DB" w:rsidRPr="00CC1969">
        <w:rPr>
          <w:sz w:val="28"/>
          <w:szCs w:val="28"/>
        </w:rPr>
        <w:t>атраты на приобретение источников бесперебойного питания</w:t>
      </w:r>
      <w:proofErr w:type="gramStart"/>
      <w:r w:rsidR="009330DB" w:rsidRPr="00CC1969">
        <w:rPr>
          <w:sz w:val="28"/>
          <w:szCs w:val="28"/>
        </w:rPr>
        <w:t xml:space="preserve"> (</w:t>
      </w:r>
      <w:r w:rsidR="00DC5BEF">
        <w:rPr>
          <w:sz w:val="28"/>
          <w:szCs w:val="28"/>
        </w:rPr>
      </w:r>
      <w:r w:rsidR="00DC5BEF">
        <w:rPr>
          <w:sz w:val="28"/>
          <w:szCs w:val="28"/>
        </w:rPr>
        <w:pict>
          <v:group id="_x0000_s1026" editas="canvas" style="width:25.5pt;height:25.15pt;mso-position-horizontal-relative:char;mso-position-vertical-relative:line" coordsize="510,50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10;height:503" o:preferrelative="f">
              <v:fill o:detectmouseclick="t"/>
              <v:path o:extrusionok="t" o:connecttype="none"/>
              <o:lock v:ext="edit" text="t"/>
            </v:shape>
            <v:rect id="_x0000_s1028" style="position:absolute;width:480;height:360" filled="f" stroked="f"/>
            <v:rect id="_x0000_s1029" style="position:absolute;left:136;top:220;width:71;height:71;flip:x" filled="f" stroked="f">
              <v:textbox style="mso-rotate-with-shape:t" inset="0,0,0,0">
                <w:txbxContent>
                  <w:p w:rsidR="00F37320" w:rsidRDefault="00F37320" w:rsidP="009330DB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30" style="position:absolute;left:135;top:135;width:375;height:368" filled="f" stroked="f">
              <v:textbox style="mso-rotate-with-shape:t" inset="0,0,0,0">
                <w:txbxContent>
                  <w:p w:rsidR="00F37320" w:rsidRPr="00234A86" w:rsidRDefault="00F37320" w:rsidP="009330DB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Зибп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="009330DB" w:rsidRPr="00CC1969">
        <w:rPr>
          <w:sz w:val="28"/>
          <w:szCs w:val="28"/>
        </w:rPr>
        <w:t xml:space="preserve">) </w:t>
      </w:r>
      <w:proofErr w:type="gramEnd"/>
      <w:r w:rsidR="009330DB" w:rsidRPr="00CC1969">
        <w:rPr>
          <w:sz w:val="28"/>
          <w:szCs w:val="28"/>
        </w:rPr>
        <w:t>определяются по формуле:</w:t>
      </w:r>
    </w:p>
    <w:p w:rsidR="009330DB" w:rsidRDefault="00DC5BEF" w:rsidP="00CC1969">
      <w:pPr>
        <w:jc w:val="center"/>
        <w:rPr>
          <w:sz w:val="28"/>
          <w:szCs w:val="28"/>
        </w:rPr>
      </w:pPr>
      <w:r w:rsidRPr="00DC5BEF">
        <w:rPr>
          <w:position w:val="-28"/>
          <w:sz w:val="28"/>
          <w:szCs w:val="28"/>
        </w:rPr>
        <w:pict>
          <v:shape id="_x0000_i1026" type="#_x0000_t75" style="width:113.25pt;height:33.75pt">
            <v:imagedata r:id="rId7" o:title=""/>
          </v:shape>
        </w:pict>
      </w:r>
    </w:p>
    <w:p w:rsidR="00CC1969" w:rsidRDefault="00CC1969" w:rsidP="00CC1969">
      <w:pPr>
        <w:rPr>
          <w:sz w:val="28"/>
          <w:szCs w:val="28"/>
        </w:rPr>
      </w:pPr>
      <w:r>
        <w:rPr>
          <w:sz w:val="28"/>
          <w:szCs w:val="28"/>
        </w:rPr>
        <w:tab/>
        <w:t>где:</w:t>
      </w:r>
    </w:p>
    <w:p w:rsidR="009330DB" w:rsidRPr="00CC1969" w:rsidRDefault="00DC5BEF" w:rsidP="00CC196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1" style="position:absolute;margin-left:76.3pt;margin-top:16.6pt;width:27pt;height:18pt;z-index:251658240" filled="f" stroked="f"/>
        </w:pict>
      </w:r>
      <w:r w:rsidR="00CC1969">
        <w:rPr>
          <w:sz w:val="28"/>
          <w:szCs w:val="28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CC1969" w:rsidRPr="00CC1969" w:rsidTr="00CC1969">
        <w:trPr>
          <w:trHeight w:val="678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C1969" w:rsidRPr="00CC1969" w:rsidRDefault="00DC5BEF" w:rsidP="00CC19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42" editas="canvas" style="width:28.5pt;height:18pt;mso-position-horizontal-relative:char;mso-position-vertical-relative:line" coordsize="570,360">
                  <o:lock v:ext="edit" aspectratio="t"/>
                  <v:shape id="_x0000_s1043" type="#_x0000_t75" style="position:absolute;width:570;height:360" o:preferrelative="f">
                    <v:fill o:detectmouseclick="t"/>
                    <v:path o:extrusionok="t" o:connecttype="none"/>
                    <o:lock v:ext="edit" text="t"/>
                  </v:shape>
                  <v:rect id="_x0000_s1044" style="position:absolute;left:15;top:15;width:174;height:276;mso-wrap-style:none" filled="f" stroked="f">
                    <v:textbox style="mso-rotate-with-shape:t;mso-fit-shape-to-text:t" inset="0,0,0,0">
                      <w:txbxContent>
                        <w:p w:rsidR="00F37320" w:rsidRDefault="00F37320" w:rsidP="009330DB">
                          <w:r>
                            <w:rPr>
                              <w:i/>
                              <w:iCs/>
                              <w:color w:val="000000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rect>
                  <v:rect id="_x0000_s1045" style="position:absolute;left:150;top:135;width:285;height:184;mso-wrap-style:none" filled="f" stroked="f">
                    <v:textbox style="mso-rotate-with-shape:t;mso-fit-shape-to-text:t" inset="0,0,0,0">
                      <w:txbxContent>
                        <w:p w:rsidR="00F37320" w:rsidRDefault="00F37320" w:rsidP="009330DB">
                          <w:proofErr w:type="spellStart"/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iибп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CC1969" w:rsidRPr="00CC1969">
              <w:rPr>
                <w:sz w:val="28"/>
                <w:szCs w:val="28"/>
              </w:rPr>
              <w:t xml:space="preserve">– количество источников бесперебойного питания для </w:t>
            </w:r>
            <w:proofErr w:type="spellStart"/>
            <w:r w:rsidR="00CC1969" w:rsidRPr="00CC1969">
              <w:rPr>
                <w:sz w:val="28"/>
                <w:szCs w:val="28"/>
              </w:rPr>
              <w:t>i-й</w:t>
            </w:r>
            <w:proofErr w:type="spellEnd"/>
            <w:r w:rsidR="00CC1969" w:rsidRPr="00CC1969">
              <w:rPr>
                <w:sz w:val="28"/>
                <w:szCs w:val="28"/>
              </w:rPr>
              <w:t xml:space="preserve"> должности, шт.</w:t>
            </w:r>
          </w:p>
          <w:p w:rsidR="00CC1969" w:rsidRPr="00CC1969" w:rsidRDefault="00DC5BEF" w:rsidP="00CC19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46" editas="canvas" style="width:27.75pt;height:18pt;mso-position-horizontal-relative:char;mso-position-vertical-relative:line" coordsize="555,360">
                  <o:lock v:ext="edit" aspectratio="t"/>
                  <v:shape id="_x0000_s1047" type="#_x0000_t75" style="position:absolute;width:555;height:360" o:preferrelative="f">
                    <v:fill o:detectmouseclick="t"/>
                    <v:path o:extrusionok="t" o:connecttype="none"/>
                    <o:lock v:ext="edit" text="t"/>
                  </v:shape>
                  <v:rect id="_x0000_s1048" style="position:absolute;width:525;height:360" filled="f" stroked="f"/>
                  <v:rect id="_x0000_s1049" style="position:absolute;left:15;top:15;width:147;height:276;mso-wrap-style:none" filled="f" stroked="f">
                    <v:textbox style="mso-rotate-with-shape:t;mso-fit-shape-to-text:t" inset="0,0,0,0">
                      <w:txbxContent>
                        <w:p w:rsidR="00F37320" w:rsidRDefault="00F37320" w:rsidP="009330DB">
                          <w:r>
                            <w:rPr>
                              <w:i/>
                              <w:iCs/>
                              <w:color w:val="000000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_x0000_s1050" style="position:absolute;left:135;top:135;width:285;height:184;mso-wrap-style:none" filled="f" stroked="f">
                    <v:textbox style="mso-rotate-with-shape:t;mso-fit-shape-to-text:t" inset="0,0,0,0">
                      <w:txbxContent>
                        <w:p w:rsidR="00F37320" w:rsidRDefault="00F37320" w:rsidP="009330DB">
                          <w:proofErr w:type="spellStart"/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iибп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CC1969" w:rsidRPr="00CC1969">
              <w:rPr>
                <w:sz w:val="28"/>
                <w:szCs w:val="28"/>
              </w:rPr>
              <w:t xml:space="preserve">– цена одного источников бесперебойного питания для </w:t>
            </w:r>
            <w:proofErr w:type="spellStart"/>
            <w:r w:rsidR="00CC1969" w:rsidRPr="00CC1969">
              <w:rPr>
                <w:sz w:val="28"/>
                <w:szCs w:val="28"/>
              </w:rPr>
              <w:t>i-й</w:t>
            </w:r>
            <w:proofErr w:type="spellEnd"/>
            <w:r w:rsidR="00CC1969" w:rsidRPr="00CC1969">
              <w:rPr>
                <w:sz w:val="28"/>
                <w:szCs w:val="28"/>
              </w:rPr>
              <w:t xml:space="preserve"> должности, руб.</w:t>
            </w:r>
            <w:r w:rsidR="00CC1969">
              <w:rPr>
                <w:sz w:val="28"/>
                <w:szCs w:val="28"/>
              </w:rPr>
              <w:t>».</w:t>
            </w:r>
          </w:p>
        </w:tc>
      </w:tr>
    </w:tbl>
    <w:p w:rsidR="00BF0441" w:rsidRDefault="00BF0441" w:rsidP="005434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0441" w:rsidRDefault="00BF0441" w:rsidP="005434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пункт 36 Методики определения нормативных затрат на обеспечение функций муниципальных органов Егорьевского района Алтайского края, включая подведомственные казенные учреждения изложить в следующей редакции:</w:t>
      </w:r>
    </w:p>
    <w:p w:rsidR="00BF0441" w:rsidRDefault="00BF0441" w:rsidP="00BF04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«36. Затраты на приобретение материальных запасов по обеспечению безопасности информации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мби</w:t>
      </w:r>
      <w:proofErr w:type="spellEnd"/>
      <w:r>
        <w:rPr>
          <w:sz w:val="28"/>
          <w:szCs w:val="28"/>
        </w:rPr>
        <w:t>) определяются по формуле:</w:t>
      </w:r>
    </w:p>
    <w:p w:rsidR="00BF0441" w:rsidRDefault="00BF0441" w:rsidP="00BF044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1876425" cy="6000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F0441" w:rsidRDefault="00BF0441" w:rsidP="00BF04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F0441" w:rsidRDefault="00BF0441" w:rsidP="00BF04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</w:t>
      </w:r>
      <w:proofErr w:type="gramEnd"/>
      <w:r>
        <w:rPr>
          <w:sz w:val="28"/>
          <w:szCs w:val="28"/>
          <w:vertAlign w:val="subscript"/>
        </w:rPr>
        <w:t>мби</w:t>
      </w:r>
      <w:proofErr w:type="spellEnd"/>
      <w:r>
        <w:rPr>
          <w:sz w:val="28"/>
          <w:szCs w:val="28"/>
        </w:rPr>
        <w:t xml:space="preserve"> - количество i-го материального запаса;</w:t>
      </w:r>
    </w:p>
    <w:p w:rsidR="00BF0441" w:rsidRDefault="00BF0441" w:rsidP="00BF04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iмби</w:t>
      </w:r>
      <w:proofErr w:type="spellEnd"/>
      <w:r>
        <w:rPr>
          <w:sz w:val="28"/>
          <w:szCs w:val="28"/>
        </w:rPr>
        <w:t xml:space="preserve"> - цена единицы i-го материального запаса</w:t>
      </w:r>
      <w:proofErr w:type="gramStart"/>
      <w:r>
        <w:rPr>
          <w:sz w:val="28"/>
          <w:szCs w:val="28"/>
        </w:rPr>
        <w:t>.»</w:t>
      </w:r>
      <w:r w:rsidR="003B63B2">
        <w:rPr>
          <w:sz w:val="28"/>
          <w:szCs w:val="28"/>
        </w:rPr>
        <w:t>.</w:t>
      </w:r>
      <w:proofErr w:type="gramEnd"/>
    </w:p>
    <w:p w:rsidR="008A251B" w:rsidRDefault="008A251B" w:rsidP="005434AE">
      <w:pPr>
        <w:ind w:firstLine="709"/>
        <w:jc w:val="both"/>
        <w:rPr>
          <w:sz w:val="28"/>
          <w:szCs w:val="28"/>
        </w:rPr>
      </w:pPr>
    </w:p>
    <w:p w:rsidR="00D777E6" w:rsidRDefault="008A251B" w:rsidP="00543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дополнить Методику определения нормативных затрат на обеспечение функций муниципальных органов Егорьевского района Алтайского края, включая подведомственные казенные учреждения пунктами  36.1.-36.2. следующего содержания:</w:t>
      </w:r>
    </w:p>
    <w:p w:rsidR="00F8777F" w:rsidRDefault="00F8777F" w:rsidP="008A251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8A251B" w:rsidRPr="003E2ED4" w:rsidRDefault="005A1141" w:rsidP="008A251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E2ED4">
        <w:rPr>
          <w:bCs/>
          <w:sz w:val="28"/>
          <w:szCs w:val="28"/>
        </w:rPr>
        <w:t>«</w:t>
      </w:r>
      <w:r w:rsidR="008A251B" w:rsidRPr="003E2ED4">
        <w:rPr>
          <w:bCs/>
          <w:sz w:val="28"/>
          <w:szCs w:val="28"/>
        </w:rPr>
        <w:t>Затраты на аренду</w:t>
      </w:r>
    </w:p>
    <w:p w:rsidR="008A251B" w:rsidRDefault="008A251B" w:rsidP="008A25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36.1. Затраты на оплату услуг по предоставлению рабочей станции с базовым программным обеспечением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рсбпо</w:t>
      </w:r>
      <w:proofErr w:type="spellEnd"/>
      <w:r>
        <w:rPr>
          <w:sz w:val="28"/>
          <w:szCs w:val="28"/>
        </w:rPr>
        <w:t>) определяются по формуле:</w:t>
      </w:r>
    </w:p>
    <w:p w:rsidR="008A251B" w:rsidRDefault="008A251B" w:rsidP="008A25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2876550" cy="6000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8A251B" w:rsidRDefault="008A251B" w:rsidP="008A25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8A251B" w:rsidRDefault="008A251B" w:rsidP="008A25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</w:t>
      </w:r>
      <w:proofErr w:type="gramEnd"/>
      <w:r>
        <w:rPr>
          <w:sz w:val="28"/>
          <w:szCs w:val="28"/>
          <w:vertAlign w:val="subscript"/>
        </w:rPr>
        <w:t>рсбпо</w:t>
      </w:r>
      <w:proofErr w:type="spellEnd"/>
      <w:r>
        <w:rPr>
          <w:sz w:val="28"/>
          <w:szCs w:val="28"/>
        </w:rPr>
        <w:t xml:space="preserve"> - количество рабочих станций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должности, не превышающее предельное количество рабочих станций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в соответствии с нормативами </w:t>
      </w:r>
      <w:r w:rsidR="003911D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органов;</w:t>
      </w:r>
    </w:p>
    <w:p w:rsidR="008A251B" w:rsidRDefault="008A251B" w:rsidP="008A25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i</w:t>
      </w:r>
      <w:proofErr w:type="gramEnd"/>
      <w:r>
        <w:rPr>
          <w:sz w:val="28"/>
          <w:szCs w:val="28"/>
          <w:vertAlign w:val="subscript"/>
        </w:rPr>
        <w:t>рсбпо</w:t>
      </w:r>
      <w:proofErr w:type="spellEnd"/>
      <w:r>
        <w:rPr>
          <w:sz w:val="28"/>
          <w:szCs w:val="28"/>
        </w:rPr>
        <w:t xml:space="preserve"> - цена услуги по предоставлению 1 рабочей станции в месяц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в соответствии с нормативами </w:t>
      </w:r>
      <w:r w:rsidR="003911D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органов;</w:t>
      </w:r>
    </w:p>
    <w:p w:rsidR="008A251B" w:rsidRDefault="008A251B" w:rsidP="008A25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</w:t>
      </w:r>
      <w:proofErr w:type="gramEnd"/>
      <w:r>
        <w:rPr>
          <w:sz w:val="28"/>
          <w:szCs w:val="28"/>
          <w:vertAlign w:val="subscript"/>
        </w:rPr>
        <w:t>рсбпо</w:t>
      </w:r>
      <w:proofErr w:type="spellEnd"/>
      <w:r>
        <w:rPr>
          <w:sz w:val="28"/>
          <w:szCs w:val="28"/>
        </w:rPr>
        <w:t xml:space="preserve"> - планируемое количество месяцев пользования услугой по предоставлению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рабочей станции.</w:t>
      </w:r>
    </w:p>
    <w:p w:rsidR="008A251B" w:rsidRDefault="008A251B" w:rsidP="008A25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36.2. Затраты на оплату услуг по предоставлению стационарного телефонного аппарата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тел</w:t>
      </w:r>
      <w:proofErr w:type="spellEnd"/>
      <w:r>
        <w:rPr>
          <w:sz w:val="28"/>
          <w:szCs w:val="28"/>
        </w:rPr>
        <w:t>) определяются по формуле:</w:t>
      </w:r>
    </w:p>
    <w:p w:rsidR="008A251B" w:rsidRDefault="008A251B" w:rsidP="008A25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2333625" cy="600075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8A251B" w:rsidRDefault="008A251B" w:rsidP="008A25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8A251B" w:rsidRDefault="008A251B" w:rsidP="008A25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</w:t>
      </w:r>
      <w:proofErr w:type="gramEnd"/>
      <w:r>
        <w:rPr>
          <w:sz w:val="28"/>
          <w:szCs w:val="28"/>
          <w:vertAlign w:val="subscript"/>
        </w:rPr>
        <w:t>тел</w:t>
      </w:r>
      <w:proofErr w:type="spellEnd"/>
      <w:r>
        <w:rPr>
          <w:sz w:val="28"/>
          <w:szCs w:val="28"/>
        </w:rPr>
        <w:t xml:space="preserve"> - количество телефонных аппаратов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должности, не превышающее предельное количество телефонных аппаратов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в соответствии с нормативами </w:t>
      </w:r>
      <w:r w:rsidR="003911D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органов;</w:t>
      </w:r>
    </w:p>
    <w:p w:rsidR="008A251B" w:rsidRDefault="008A251B" w:rsidP="008A25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i</w:t>
      </w:r>
      <w:proofErr w:type="gramEnd"/>
      <w:r>
        <w:rPr>
          <w:sz w:val="28"/>
          <w:szCs w:val="28"/>
          <w:vertAlign w:val="subscript"/>
        </w:rPr>
        <w:t>тел</w:t>
      </w:r>
      <w:proofErr w:type="spellEnd"/>
      <w:r>
        <w:rPr>
          <w:sz w:val="28"/>
          <w:szCs w:val="28"/>
        </w:rPr>
        <w:t xml:space="preserve"> - цена услуги по предоставлению телефонного аппарата в месяц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в соответствии с нормативами </w:t>
      </w:r>
      <w:r w:rsidR="003911D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органов;</w:t>
      </w:r>
    </w:p>
    <w:p w:rsidR="008A251B" w:rsidRDefault="008A251B" w:rsidP="008A25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iтел</w:t>
      </w:r>
      <w:proofErr w:type="spellEnd"/>
      <w:r>
        <w:rPr>
          <w:sz w:val="28"/>
          <w:szCs w:val="28"/>
        </w:rPr>
        <w:t xml:space="preserve"> - планируемое количество месяцев пользования услугой по предоставлению i-го телефонного аппарата</w:t>
      </w:r>
      <w:proofErr w:type="gramStart"/>
      <w:r>
        <w:rPr>
          <w:sz w:val="28"/>
          <w:szCs w:val="28"/>
        </w:rPr>
        <w:t>.</w:t>
      </w:r>
      <w:r w:rsidR="005A1141">
        <w:rPr>
          <w:sz w:val="28"/>
          <w:szCs w:val="28"/>
        </w:rPr>
        <w:t>»;</w:t>
      </w:r>
      <w:proofErr w:type="gramEnd"/>
    </w:p>
    <w:p w:rsidR="008A251B" w:rsidRDefault="008A251B" w:rsidP="005434AE">
      <w:pPr>
        <w:ind w:firstLine="709"/>
        <w:jc w:val="both"/>
        <w:rPr>
          <w:sz w:val="28"/>
          <w:szCs w:val="28"/>
        </w:rPr>
      </w:pPr>
    </w:p>
    <w:p w:rsidR="0069423F" w:rsidRDefault="00CC78C0" w:rsidP="00543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114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3236C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60. Методики определения нормативных затрат на обеспечение функций муниципальных органов Егорьевского района Алтайского края, включая подведомственные казенные учреждения изложить в следующей редакции:</w:t>
      </w:r>
    </w:p>
    <w:p w:rsidR="00CC78C0" w:rsidRDefault="00CC78C0" w:rsidP="00323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«60. Затраты </w:t>
      </w:r>
      <w:r w:rsidRPr="00786D35">
        <w:rPr>
          <w:sz w:val="28"/>
          <w:szCs w:val="28"/>
        </w:rPr>
        <w:t xml:space="preserve">на </w:t>
      </w:r>
      <w:r>
        <w:rPr>
          <w:sz w:val="28"/>
          <w:szCs w:val="28"/>
        </w:rPr>
        <w:t>проведение текущего ремонта помещения</w:t>
      </w:r>
      <w:r w:rsidR="000D4004">
        <w:rPr>
          <w:sz w:val="28"/>
          <w:szCs w:val="28"/>
        </w:rPr>
        <w:t>, включая разработку сметной документации,</w:t>
      </w:r>
      <w:r>
        <w:rPr>
          <w:sz w:val="28"/>
          <w:szCs w:val="28"/>
        </w:rPr>
        <w:t xml:space="preserve"> определяются</w:t>
      </w:r>
      <w:r w:rsidRPr="00E12E3E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статьей 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="003B63B2">
        <w:rPr>
          <w:sz w:val="28"/>
          <w:szCs w:val="28"/>
        </w:rPr>
        <w:t>.</w:t>
      </w:r>
      <w:r w:rsidR="007B0B37">
        <w:rPr>
          <w:sz w:val="28"/>
          <w:szCs w:val="28"/>
        </w:rPr>
        <w:t>»</w:t>
      </w:r>
      <w:proofErr w:type="gramEnd"/>
      <w:r w:rsidR="007B0B37">
        <w:rPr>
          <w:sz w:val="28"/>
          <w:szCs w:val="28"/>
        </w:rPr>
        <w:t>.</w:t>
      </w:r>
    </w:p>
    <w:p w:rsidR="00D436AB" w:rsidRDefault="00D436AB" w:rsidP="00D436AB">
      <w:pPr>
        <w:ind w:firstLine="709"/>
        <w:jc w:val="both"/>
        <w:rPr>
          <w:sz w:val="28"/>
          <w:szCs w:val="28"/>
        </w:rPr>
      </w:pPr>
    </w:p>
    <w:p w:rsidR="00D436AB" w:rsidRDefault="00D436AB" w:rsidP="00D43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пункт 88. Методики определения нормативных затрат на обеспечение функций муниципальных органов Егорьевского района Алтайского края, включая подведомственные казенные учреждения изложить в следующей редакции:</w:t>
      </w:r>
    </w:p>
    <w:p w:rsidR="00D436AB" w:rsidRDefault="00D436AB" w:rsidP="00D436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«88. </w:t>
      </w:r>
      <w:proofErr w:type="gramStart"/>
      <w:r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осаго</w:t>
      </w:r>
      <w:proofErr w:type="spellEnd"/>
      <w:r>
        <w:rPr>
          <w:sz w:val="28"/>
          <w:szCs w:val="28"/>
        </w:rPr>
        <w:t xml:space="preserve">) определяются в </w:t>
      </w:r>
      <w:r w:rsidRPr="003E2ED4">
        <w:rPr>
          <w:sz w:val="28"/>
          <w:szCs w:val="28"/>
        </w:rPr>
        <w:t xml:space="preserve">соответствии с базовыми </w:t>
      </w:r>
      <w:hyperlink r:id="rId11" w:history="1">
        <w:r w:rsidRPr="003E2ED4">
          <w:rPr>
            <w:sz w:val="28"/>
            <w:szCs w:val="28"/>
          </w:rPr>
          <w:t>ставками</w:t>
        </w:r>
      </w:hyperlink>
      <w:r w:rsidRPr="003E2ED4">
        <w:rPr>
          <w:sz w:val="28"/>
          <w:szCs w:val="28"/>
        </w:rPr>
        <w:t xml:space="preserve"> страховых тарифов и коэффициентами страховых тарифов, установленными указанием Центрального банка Российской Федерации от </w:t>
      </w:r>
      <w:r w:rsidR="007B0B37">
        <w:rPr>
          <w:sz w:val="28"/>
          <w:szCs w:val="28"/>
        </w:rPr>
        <w:t>0</w:t>
      </w:r>
      <w:r w:rsidRPr="003E2ED4">
        <w:rPr>
          <w:sz w:val="28"/>
          <w:szCs w:val="28"/>
        </w:rPr>
        <w:t>8.</w:t>
      </w:r>
      <w:r w:rsidR="007B0B37">
        <w:rPr>
          <w:sz w:val="28"/>
          <w:szCs w:val="28"/>
        </w:rPr>
        <w:t>12</w:t>
      </w:r>
      <w:r w:rsidRPr="003E2ED4">
        <w:rPr>
          <w:sz w:val="28"/>
          <w:szCs w:val="28"/>
        </w:rPr>
        <w:t>.202</w:t>
      </w:r>
      <w:r w:rsidR="007B0B37">
        <w:rPr>
          <w:sz w:val="28"/>
          <w:szCs w:val="28"/>
        </w:rPr>
        <w:t>1</w:t>
      </w:r>
      <w:r w:rsidRPr="003E2ED4">
        <w:rPr>
          <w:sz w:val="28"/>
          <w:szCs w:val="28"/>
        </w:rPr>
        <w:t xml:space="preserve"> N </w:t>
      </w:r>
      <w:r w:rsidR="007B0B37">
        <w:rPr>
          <w:sz w:val="28"/>
          <w:szCs w:val="28"/>
        </w:rPr>
        <w:t>6007</w:t>
      </w:r>
      <w:r w:rsidRPr="003E2ED4">
        <w:rPr>
          <w:sz w:val="28"/>
          <w:szCs w:val="28"/>
        </w:rPr>
        <w:t xml:space="preserve">-У «О страховых тарифах по обязательному страхованию гражданской ответственности владельцев транспортных средств», в соответствии с положениями Федерального </w:t>
      </w:r>
      <w:hyperlink r:id="rId12" w:history="1">
        <w:r w:rsidRPr="003E2ED4">
          <w:rPr>
            <w:sz w:val="28"/>
            <w:szCs w:val="28"/>
          </w:rPr>
          <w:t>закона</w:t>
        </w:r>
      </w:hyperlink>
      <w:r w:rsidR="008B580F">
        <w:rPr>
          <w:sz w:val="28"/>
          <w:szCs w:val="28"/>
        </w:rPr>
        <w:t xml:space="preserve"> от 25.04.2002 N 40-ФЗ «</w:t>
      </w:r>
      <w:r>
        <w:rPr>
          <w:sz w:val="28"/>
          <w:szCs w:val="28"/>
        </w:rPr>
        <w:t>Об обязательном страховании гражданской ответственности</w:t>
      </w:r>
      <w:proofErr w:type="gramEnd"/>
      <w:r>
        <w:rPr>
          <w:sz w:val="28"/>
          <w:szCs w:val="28"/>
        </w:rPr>
        <w:t xml:space="preserve"> владельцев транспортных средств»</w:t>
      </w:r>
      <w:proofErr w:type="gramStart"/>
      <w:r>
        <w:rPr>
          <w:sz w:val="28"/>
          <w:szCs w:val="28"/>
        </w:rPr>
        <w:t>.»</w:t>
      </w:r>
      <w:proofErr w:type="gramEnd"/>
      <w:r w:rsidR="007B0B37">
        <w:rPr>
          <w:sz w:val="28"/>
          <w:szCs w:val="28"/>
        </w:rPr>
        <w:t>.</w:t>
      </w:r>
    </w:p>
    <w:p w:rsidR="00D436AB" w:rsidRDefault="00D436AB" w:rsidP="003236C6">
      <w:pPr>
        <w:ind w:firstLine="709"/>
        <w:jc w:val="both"/>
        <w:rPr>
          <w:sz w:val="28"/>
          <w:szCs w:val="28"/>
        </w:rPr>
      </w:pPr>
    </w:p>
    <w:p w:rsidR="00FD2C5E" w:rsidRDefault="00FD2C5E" w:rsidP="005453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36A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A67F07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Методику определения нормативных затрат на обеспечение функций муниципальных органов Егорьевского района Алтайского края, включая подведомственные казенные уч</w:t>
      </w:r>
      <w:r w:rsidR="00E13A34">
        <w:rPr>
          <w:sz w:val="28"/>
          <w:szCs w:val="28"/>
        </w:rPr>
        <w:t>реждения пунктами  89.1. – 89.4</w:t>
      </w:r>
      <w:r>
        <w:rPr>
          <w:sz w:val="28"/>
          <w:szCs w:val="28"/>
        </w:rPr>
        <w:t>. следующего содержания:</w:t>
      </w:r>
    </w:p>
    <w:p w:rsidR="00545345" w:rsidRDefault="00FD2C5E" w:rsidP="00545345">
      <w:pPr>
        <w:ind w:firstLine="708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«</w:t>
      </w:r>
      <w:r w:rsidR="00545345">
        <w:rPr>
          <w:sz w:val="28"/>
          <w:szCs w:val="28"/>
        </w:rPr>
        <w:t>89.1</w:t>
      </w:r>
      <w:r w:rsidR="005960DB">
        <w:rPr>
          <w:sz w:val="28"/>
          <w:szCs w:val="28"/>
        </w:rPr>
        <w:t>.</w:t>
      </w:r>
      <w:r w:rsidR="00545345">
        <w:rPr>
          <w:sz w:val="28"/>
          <w:szCs w:val="28"/>
        </w:rPr>
        <w:t xml:space="preserve"> Затраты </w:t>
      </w:r>
      <w:r w:rsidR="00786D35" w:rsidRPr="00786D35">
        <w:rPr>
          <w:sz w:val="28"/>
          <w:szCs w:val="28"/>
        </w:rPr>
        <w:t>на оплату информационных услуг по предоставлению статистической информации</w:t>
      </w:r>
      <w:r w:rsidR="00545345">
        <w:rPr>
          <w:sz w:val="28"/>
          <w:szCs w:val="28"/>
        </w:rPr>
        <w:t xml:space="preserve"> определяются по формуле:</w:t>
      </w:r>
      <w:r w:rsidR="00545345" w:rsidRPr="00545345">
        <w:rPr>
          <w:noProof/>
          <w:sz w:val="28"/>
          <w:szCs w:val="28"/>
        </w:rPr>
        <w:t xml:space="preserve"> </w:t>
      </w:r>
    </w:p>
    <w:p w:rsidR="00C70353" w:rsidRPr="00AF27D0" w:rsidRDefault="00C70353" w:rsidP="004D3D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70"/>
        </w:tabs>
        <w:ind w:firstLine="708"/>
        <w:jc w:val="both"/>
        <w:rPr>
          <w:sz w:val="28"/>
          <w:szCs w:val="28"/>
          <w:vertAlign w:val="subscript"/>
        </w:rPr>
      </w:pPr>
      <w:r>
        <w:rPr>
          <w:noProof/>
          <w:sz w:val="28"/>
          <w:szCs w:val="28"/>
        </w:rPr>
        <w:lastRenderedPageBreak/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="004D3D94">
        <w:rPr>
          <w:noProof/>
          <w:sz w:val="28"/>
          <w:szCs w:val="28"/>
        </w:rPr>
        <w:t>З</w:t>
      </w:r>
      <w:r w:rsidR="00AF27D0">
        <w:rPr>
          <w:noProof/>
          <w:sz w:val="28"/>
          <w:szCs w:val="28"/>
          <w:vertAlign w:val="subscript"/>
        </w:rPr>
        <w:t>си</w:t>
      </w:r>
      <m:oMath>
        <m:r>
          <w:rPr>
            <w:rFonts w:ascii="Cambria Math" w:hAnsi="Cambria Math"/>
            <w:noProof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/>
                <w:noProof/>
                <w:sz w:val="28"/>
                <w:szCs w:val="28"/>
              </w:rPr>
              <m:t>P</m:t>
            </m:r>
          </m:e>
        </m:nary>
      </m:oMath>
      <w:r w:rsidR="00D1495A">
        <w:rPr>
          <w:noProof/>
          <w:sz w:val="28"/>
          <w:szCs w:val="28"/>
          <w:vertAlign w:val="subscript"/>
          <w:lang w:val="en-US"/>
        </w:rPr>
        <w:t>i</w:t>
      </w:r>
      <w:r w:rsidR="00AF27D0">
        <w:rPr>
          <w:noProof/>
          <w:sz w:val="28"/>
          <w:szCs w:val="28"/>
          <w:vertAlign w:val="subscript"/>
        </w:rPr>
        <w:t>си</w:t>
      </w:r>
      <w:r w:rsidR="004D3D94" w:rsidRPr="00AF27D0">
        <w:rPr>
          <w:noProof/>
          <w:sz w:val="28"/>
          <w:szCs w:val="28"/>
          <w:vertAlign w:val="subscript"/>
        </w:rPr>
        <w:tab/>
      </w:r>
    </w:p>
    <w:p w:rsidR="00545345" w:rsidRPr="00AF3108" w:rsidRDefault="00545345" w:rsidP="00545345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  <w:r w:rsidRPr="00545345">
        <w:rPr>
          <w:noProof/>
          <w:sz w:val="28"/>
          <w:szCs w:val="28"/>
        </w:rPr>
        <w:t xml:space="preserve"> </w:t>
      </w:r>
    </w:p>
    <w:p w:rsidR="00545345" w:rsidRPr="004D3D94" w:rsidRDefault="004D3D94" w:rsidP="0054534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  <w:vertAlign w:val="subscript"/>
          <w:lang w:val="en-US"/>
        </w:rPr>
        <w:t>i</w:t>
      </w:r>
      <w:r w:rsidR="00AF27D0">
        <w:rPr>
          <w:noProof/>
          <w:sz w:val="28"/>
          <w:szCs w:val="28"/>
          <w:vertAlign w:val="subscript"/>
        </w:rPr>
        <w:t>си</w:t>
      </w:r>
      <w:r w:rsidRPr="004D3D94">
        <w:rPr>
          <w:noProof/>
          <w:sz w:val="28"/>
          <w:szCs w:val="28"/>
          <w:vertAlign w:val="subscript"/>
        </w:rPr>
        <w:t xml:space="preserve"> </w:t>
      </w:r>
      <w:r w:rsidR="00545345" w:rsidRPr="00AF3108">
        <w:rPr>
          <w:sz w:val="28"/>
          <w:szCs w:val="28"/>
        </w:rPr>
        <w:t xml:space="preserve">– цена по </w:t>
      </w:r>
      <w:proofErr w:type="spellStart"/>
      <w:r w:rsidR="00545345" w:rsidRPr="00AF3108">
        <w:rPr>
          <w:sz w:val="28"/>
          <w:szCs w:val="28"/>
        </w:rPr>
        <w:t>i-й</w:t>
      </w:r>
      <w:proofErr w:type="spellEnd"/>
      <w:r w:rsidR="00545345" w:rsidRPr="00AF3108">
        <w:rPr>
          <w:sz w:val="28"/>
          <w:szCs w:val="28"/>
        </w:rPr>
        <w:t xml:space="preserve"> </w:t>
      </w:r>
      <w:r w:rsidR="00C70353" w:rsidRPr="00786D35">
        <w:rPr>
          <w:sz w:val="28"/>
          <w:szCs w:val="28"/>
        </w:rPr>
        <w:t>услуг</w:t>
      </w:r>
      <w:r w:rsidR="00120264">
        <w:rPr>
          <w:sz w:val="28"/>
          <w:szCs w:val="28"/>
        </w:rPr>
        <w:t>и</w:t>
      </w:r>
      <w:r w:rsidR="00C70353" w:rsidRPr="00786D35">
        <w:rPr>
          <w:sz w:val="28"/>
          <w:szCs w:val="28"/>
        </w:rPr>
        <w:t xml:space="preserve"> по предоставлению статистической информации</w:t>
      </w:r>
      <w:r>
        <w:rPr>
          <w:sz w:val="28"/>
          <w:szCs w:val="28"/>
        </w:rPr>
        <w:t>;</w:t>
      </w:r>
    </w:p>
    <w:p w:rsidR="005960DB" w:rsidRDefault="005960DB" w:rsidP="005960DB">
      <w:pPr>
        <w:ind w:firstLine="708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89.</w:t>
      </w:r>
      <w:r w:rsidRPr="005960DB">
        <w:rPr>
          <w:sz w:val="28"/>
          <w:szCs w:val="28"/>
        </w:rPr>
        <w:t>2</w:t>
      </w:r>
      <w:r>
        <w:rPr>
          <w:sz w:val="28"/>
          <w:szCs w:val="28"/>
        </w:rPr>
        <w:t xml:space="preserve">. Затраты </w:t>
      </w:r>
      <w:r w:rsidRPr="00786D35">
        <w:rPr>
          <w:sz w:val="28"/>
          <w:szCs w:val="28"/>
        </w:rPr>
        <w:t xml:space="preserve">на оплату услуг по </w:t>
      </w:r>
      <w:r w:rsidR="00AF27D0">
        <w:rPr>
          <w:sz w:val="28"/>
          <w:szCs w:val="28"/>
        </w:rPr>
        <w:t>содержанию проезжей части улиц населенных пунктов</w:t>
      </w:r>
      <w:r w:rsidR="006B3E50">
        <w:rPr>
          <w:sz w:val="28"/>
          <w:szCs w:val="28"/>
        </w:rPr>
        <w:t>, включая тротуары,</w:t>
      </w:r>
      <w:r w:rsidR="00AF27D0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определяются по формуле:</w:t>
      </w:r>
      <w:r w:rsidRPr="00545345">
        <w:rPr>
          <w:noProof/>
          <w:sz w:val="28"/>
          <w:szCs w:val="28"/>
        </w:rPr>
        <w:t xml:space="preserve"> </w:t>
      </w:r>
    </w:p>
    <w:p w:rsidR="005960DB" w:rsidRPr="00254A2F" w:rsidRDefault="005960DB" w:rsidP="00596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70"/>
        </w:tabs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З</w:t>
      </w:r>
      <w:r w:rsidR="00AF27D0">
        <w:rPr>
          <w:noProof/>
          <w:sz w:val="28"/>
          <w:szCs w:val="28"/>
          <w:vertAlign w:val="subscript"/>
        </w:rPr>
        <w:t>стпч</w:t>
      </w:r>
      <m:oMath>
        <m:r>
          <w:rPr>
            <w:rFonts w:ascii="Cambria Math" w:hAnsi="Cambria Math"/>
            <w:noProof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/>
                <w:noProof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 xml:space="preserve"> </m:t>
            </m:r>
          </m:e>
        </m:nary>
      </m:oMath>
      <w:r>
        <w:rPr>
          <w:noProof/>
          <w:sz w:val="28"/>
          <w:szCs w:val="28"/>
          <w:vertAlign w:val="subscript"/>
          <w:lang w:val="en-US"/>
        </w:rPr>
        <w:t>ic</w:t>
      </w:r>
      <w:r w:rsidR="00AF27D0">
        <w:rPr>
          <w:noProof/>
          <w:sz w:val="28"/>
          <w:szCs w:val="28"/>
          <w:vertAlign w:val="subscript"/>
        </w:rPr>
        <w:t xml:space="preserve">тпч </w:t>
      </w:r>
      <w:r w:rsidR="00254A2F">
        <w:rPr>
          <w:noProof/>
          <w:sz w:val="28"/>
          <w:szCs w:val="28"/>
          <w:lang w:val="en-US"/>
        </w:rPr>
        <w:t>x</w:t>
      </w:r>
      <w:r w:rsidR="00254A2F" w:rsidRPr="00254A2F">
        <w:rPr>
          <w:noProof/>
          <w:sz w:val="28"/>
          <w:szCs w:val="28"/>
        </w:rPr>
        <w:t xml:space="preserve"> </w:t>
      </w:r>
      <w:r w:rsidR="00254A2F">
        <w:rPr>
          <w:noProof/>
          <w:sz w:val="28"/>
          <w:szCs w:val="28"/>
          <w:lang w:val="en-US"/>
        </w:rPr>
        <w:t>P</w:t>
      </w:r>
      <w:r w:rsidR="00254A2F">
        <w:rPr>
          <w:noProof/>
          <w:sz w:val="28"/>
          <w:szCs w:val="28"/>
          <w:vertAlign w:val="subscript"/>
          <w:lang w:val="en-US"/>
        </w:rPr>
        <w:t>i</w:t>
      </w:r>
      <w:r w:rsidR="00254A2F">
        <w:rPr>
          <w:noProof/>
          <w:sz w:val="28"/>
          <w:szCs w:val="28"/>
          <w:vertAlign w:val="subscript"/>
        </w:rPr>
        <w:t>стпч</w:t>
      </w:r>
    </w:p>
    <w:p w:rsidR="005960DB" w:rsidRPr="00A93BBA" w:rsidRDefault="005960DB" w:rsidP="005960DB">
      <w:pPr>
        <w:ind w:firstLine="709"/>
        <w:jc w:val="both"/>
        <w:rPr>
          <w:noProof/>
          <w:sz w:val="28"/>
          <w:szCs w:val="28"/>
        </w:rPr>
      </w:pPr>
      <w:r w:rsidRPr="00AF3108">
        <w:rPr>
          <w:sz w:val="28"/>
          <w:szCs w:val="28"/>
        </w:rPr>
        <w:t>где:</w:t>
      </w:r>
      <w:r w:rsidRPr="00545345">
        <w:rPr>
          <w:noProof/>
          <w:sz w:val="28"/>
          <w:szCs w:val="28"/>
        </w:rPr>
        <w:t xml:space="preserve"> </w:t>
      </w:r>
    </w:p>
    <w:p w:rsidR="00254A2F" w:rsidRPr="00254A2F" w:rsidRDefault="00254A2F" w:rsidP="005960D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t>Q</w:t>
      </w:r>
      <w:r w:rsidRPr="00254A2F">
        <w:rPr>
          <w:noProof/>
          <w:sz w:val="28"/>
          <w:szCs w:val="28"/>
          <w:vertAlign w:val="subscript"/>
        </w:rPr>
        <w:t xml:space="preserve"> </w:t>
      </w:r>
      <w:r>
        <w:rPr>
          <w:noProof/>
          <w:sz w:val="28"/>
          <w:szCs w:val="28"/>
          <w:vertAlign w:val="subscript"/>
          <w:lang w:val="en-US"/>
        </w:rPr>
        <w:t>i</w:t>
      </w:r>
      <w:r>
        <w:rPr>
          <w:noProof/>
          <w:sz w:val="28"/>
          <w:szCs w:val="28"/>
          <w:vertAlign w:val="subscript"/>
        </w:rPr>
        <w:t>стпч</w:t>
      </w:r>
      <w:r w:rsidRPr="00254A2F">
        <w:rPr>
          <w:noProof/>
          <w:sz w:val="28"/>
          <w:szCs w:val="28"/>
          <w:vertAlign w:val="subscript"/>
        </w:rPr>
        <w:t xml:space="preserve"> </w:t>
      </w:r>
      <w:r w:rsidRPr="00254A2F">
        <w:rPr>
          <w:noProof/>
          <w:sz w:val="28"/>
          <w:szCs w:val="28"/>
        </w:rPr>
        <w:t xml:space="preserve"> - </w:t>
      </w:r>
      <w:r>
        <w:rPr>
          <w:noProof/>
          <w:sz w:val="28"/>
          <w:szCs w:val="28"/>
        </w:rPr>
        <w:t>количество часов оказанных услуг</w:t>
      </w:r>
      <w:r w:rsidRPr="00254A2F">
        <w:rPr>
          <w:noProof/>
          <w:sz w:val="28"/>
          <w:szCs w:val="28"/>
        </w:rPr>
        <w:t xml:space="preserve"> </w:t>
      </w:r>
    </w:p>
    <w:p w:rsidR="0069423F" w:rsidRPr="00F8777F" w:rsidRDefault="005960DB" w:rsidP="00730562">
      <w:pPr>
        <w:ind w:firstLine="709"/>
        <w:jc w:val="both"/>
        <w:rPr>
          <w:sz w:val="28"/>
          <w:szCs w:val="28"/>
        </w:rPr>
      </w:pPr>
      <w:proofErr w:type="gramStart"/>
      <w:r>
        <w:rPr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  <w:vertAlign w:val="subscript"/>
          <w:lang w:val="en-US"/>
        </w:rPr>
        <w:t>i</w:t>
      </w:r>
      <w:r w:rsidR="00AF27D0">
        <w:rPr>
          <w:noProof/>
          <w:sz w:val="28"/>
          <w:szCs w:val="28"/>
          <w:vertAlign w:val="subscript"/>
        </w:rPr>
        <w:t>стпч</w:t>
      </w:r>
      <w:r w:rsidRPr="004D3D94">
        <w:rPr>
          <w:noProof/>
          <w:sz w:val="28"/>
          <w:szCs w:val="28"/>
          <w:vertAlign w:val="subscript"/>
        </w:rPr>
        <w:t xml:space="preserve"> </w:t>
      </w:r>
      <w:r w:rsidRPr="00AF3108">
        <w:rPr>
          <w:sz w:val="28"/>
          <w:szCs w:val="28"/>
        </w:rPr>
        <w:t xml:space="preserve">– цена </w:t>
      </w:r>
      <w:r w:rsidR="00AF27D0">
        <w:rPr>
          <w:sz w:val="28"/>
          <w:szCs w:val="28"/>
        </w:rPr>
        <w:t xml:space="preserve">часа </w:t>
      </w:r>
      <w:proofErr w:type="spellStart"/>
      <w:r w:rsidRPr="00AF3108">
        <w:rPr>
          <w:sz w:val="28"/>
          <w:szCs w:val="28"/>
        </w:rPr>
        <w:t>i-й</w:t>
      </w:r>
      <w:proofErr w:type="spellEnd"/>
      <w:r w:rsidRPr="00AF3108">
        <w:rPr>
          <w:sz w:val="28"/>
          <w:szCs w:val="28"/>
        </w:rPr>
        <w:t xml:space="preserve"> </w:t>
      </w:r>
      <w:r w:rsidRPr="00786D35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786D35">
        <w:rPr>
          <w:sz w:val="28"/>
          <w:szCs w:val="28"/>
        </w:rPr>
        <w:t xml:space="preserve"> </w:t>
      </w:r>
      <w:r w:rsidR="00AF27D0" w:rsidRPr="00786D35">
        <w:rPr>
          <w:sz w:val="28"/>
          <w:szCs w:val="28"/>
        </w:rPr>
        <w:t xml:space="preserve">по </w:t>
      </w:r>
      <w:r w:rsidR="00AF27D0">
        <w:rPr>
          <w:sz w:val="28"/>
          <w:szCs w:val="28"/>
        </w:rPr>
        <w:t xml:space="preserve">содержанию тротуаров и проезжей части улиц </w:t>
      </w:r>
      <w:r w:rsidR="00AF27D0" w:rsidRPr="00F8777F">
        <w:rPr>
          <w:sz w:val="28"/>
          <w:szCs w:val="28"/>
        </w:rPr>
        <w:t>населенных пунктов</w:t>
      </w:r>
      <w:r w:rsidR="00E12E3E" w:rsidRPr="00F8777F">
        <w:rPr>
          <w:sz w:val="28"/>
          <w:szCs w:val="28"/>
        </w:rPr>
        <w:t>.</w:t>
      </w:r>
      <w:proofErr w:type="gramEnd"/>
    </w:p>
    <w:p w:rsidR="00E12E3E" w:rsidRPr="00F8777F" w:rsidRDefault="00254A2F" w:rsidP="00E12E3E">
      <w:pPr>
        <w:ind w:firstLine="709"/>
        <w:jc w:val="both"/>
        <w:rPr>
          <w:sz w:val="28"/>
          <w:szCs w:val="28"/>
        </w:rPr>
      </w:pPr>
      <w:r w:rsidRPr="00F8777F">
        <w:rPr>
          <w:sz w:val="28"/>
          <w:szCs w:val="28"/>
        </w:rPr>
        <w:t xml:space="preserve">89.3. </w:t>
      </w:r>
      <w:r w:rsidR="00AE4221" w:rsidRPr="00F8777F">
        <w:rPr>
          <w:sz w:val="28"/>
          <w:szCs w:val="28"/>
        </w:rPr>
        <w:t>Затраты на выполнение работ по ремонту проезжей части улиц населенных пунктов, включая тротуары и объекты дорожной инфраструктуры, на разработку проектно-сметной документации определяются в соответствии со статьей 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712AD3" w:rsidRDefault="00E13A34" w:rsidP="00712AD3">
      <w:pPr>
        <w:ind w:firstLine="709"/>
        <w:jc w:val="both"/>
        <w:rPr>
          <w:sz w:val="28"/>
          <w:szCs w:val="28"/>
        </w:rPr>
      </w:pPr>
      <w:r w:rsidRPr="00F8777F">
        <w:rPr>
          <w:sz w:val="28"/>
          <w:szCs w:val="28"/>
        </w:rPr>
        <w:t>89.4</w:t>
      </w:r>
      <w:r w:rsidR="00712AD3" w:rsidRPr="00F8777F">
        <w:rPr>
          <w:sz w:val="28"/>
          <w:szCs w:val="28"/>
        </w:rPr>
        <w:t>. Затраты на</w:t>
      </w:r>
      <w:r w:rsidR="00712AD3" w:rsidRPr="00786D35">
        <w:rPr>
          <w:sz w:val="28"/>
          <w:szCs w:val="28"/>
        </w:rPr>
        <w:t xml:space="preserve"> </w:t>
      </w:r>
      <w:r w:rsidR="00712AD3">
        <w:rPr>
          <w:sz w:val="28"/>
          <w:szCs w:val="28"/>
        </w:rPr>
        <w:t>выполнение кадастровых работ</w:t>
      </w:r>
      <w:r w:rsidR="00712AD3" w:rsidRPr="00786D35">
        <w:rPr>
          <w:sz w:val="28"/>
          <w:szCs w:val="28"/>
        </w:rPr>
        <w:t xml:space="preserve"> </w:t>
      </w:r>
      <w:r w:rsidR="00712AD3">
        <w:rPr>
          <w:sz w:val="28"/>
          <w:szCs w:val="28"/>
        </w:rPr>
        <w:t>определяются</w:t>
      </w:r>
      <w:r w:rsidR="00712AD3" w:rsidRPr="00E12E3E">
        <w:rPr>
          <w:sz w:val="28"/>
          <w:szCs w:val="28"/>
        </w:rPr>
        <w:t xml:space="preserve"> </w:t>
      </w:r>
      <w:r w:rsidR="00712AD3">
        <w:rPr>
          <w:sz w:val="28"/>
          <w:szCs w:val="28"/>
        </w:rPr>
        <w:t>в соответствии со статьей 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="00FD2C5E">
        <w:rPr>
          <w:sz w:val="28"/>
          <w:szCs w:val="28"/>
        </w:rPr>
        <w:t>.»</w:t>
      </w:r>
      <w:proofErr w:type="gramEnd"/>
      <w:r w:rsidR="00FD2C5E">
        <w:rPr>
          <w:sz w:val="28"/>
          <w:szCs w:val="28"/>
        </w:rPr>
        <w:t>.</w:t>
      </w:r>
    </w:p>
    <w:p w:rsidR="00AF27D0" w:rsidRPr="005960DB" w:rsidRDefault="00AF27D0" w:rsidP="00730562">
      <w:pPr>
        <w:ind w:firstLine="709"/>
        <w:jc w:val="both"/>
        <w:rPr>
          <w:sz w:val="28"/>
          <w:szCs w:val="28"/>
        </w:rPr>
      </w:pPr>
    </w:p>
    <w:p w:rsidR="00E96823" w:rsidRDefault="00FD2C5E" w:rsidP="00323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0DBF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69423F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Методику определения нормативных затрат на обеспечение функций муниципальных органов Егорьевского района Алтайского края, включая подведомственные казенные учреждения пунктами  93.1.</w:t>
      </w:r>
      <w:r w:rsidR="00035A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55352">
        <w:rPr>
          <w:sz w:val="28"/>
          <w:szCs w:val="28"/>
        </w:rPr>
        <w:t>93</w:t>
      </w:r>
      <w:r>
        <w:rPr>
          <w:sz w:val="28"/>
          <w:szCs w:val="28"/>
        </w:rPr>
        <w:t>.</w:t>
      </w:r>
      <w:r w:rsidR="00D55352">
        <w:rPr>
          <w:sz w:val="28"/>
          <w:szCs w:val="28"/>
        </w:rPr>
        <w:t>2</w:t>
      </w:r>
      <w:r>
        <w:rPr>
          <w:sz w:val="28"/>
          <w:szCs w:val="28"/>
        </w:rPr>
        <w:t>. следующего содержания:</w:t>
      </w:r>
    </w:p>
    <w:p w:rsidR="00C33A52" w:rsidRDefault="00D55352" w:rsidP="00323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36C6">
        <w:rPr>
          <w:sz w:val="28"/>
          <w:szCs w:val="28"/>
        </w:rPr>
        <w:t>9</w:t>
      </w:r>
      <w:r w:rsidR="00C33A52">
        <w:rPr>
          <w:sz w:val="28"/>
          <w:szCs w:val="28"/>
        </w:rPr>
        <w:t>3.1</w:t>
      </w:r>
      <w:r w:rsidR="003236C6">
        <w:rPr>
          <w:sz w:val="28"/>
          <w:szCs w:val="28"/>
        </w:rPr>
        <w:t xml:space="preserve">. Затраты на приобретение </w:t>
      </w:r>
      <w:r w:rsidR="00D70835">
        <w:rPr>
          <w:sz w:val="28"/>
          <w:szCs w:val="28"/>
        </w:rPr>
        <w:t>основных сре</w:t>
      </w:r>
      <w:proofErr w:type="gramStart"/>
      <w:r w:rsidR="00D70835">
        <w:rPr>
          <w:sz w:val="28"/>
          <w:szCs w:val="28"/>
        </w:rPr>
        <w:t>дств дл</w:t>
      </w:r>
      <w:proofErr w:type="gramEnd"/>
      <w:r w:rsidR="00D70835">
        <w:rPr>
          <w:sz w:val="28"/>
          <w:szCs w:val="28"/>
        </w:rPr>
        <w:t>я обеспечения теплоснабжения и водоснабжения</w:t>
      </w:r>
      <w:r w:rsidR="003236C6">
        <w:rPr>
          <w:sz w:val="28"/>
          <w:szCs w:val="28"/>
        </w:rPr>
        <w:t xml:space="preserve"> </w:t>
      </w:r>
      <w:r w:rsidR="00C33A52">
        <w:rPr>
          <w:sz w:val="28"/>
          <w:szCs w:val="28"/>
        </w:rPr>
        <w:t>определяются по формуле:</w:t>
      </w:r>
    </w:p>
    <w:p w:rsidR="00E12E3E" w:rsidRDefault="00E12E3E" w:rsidP="003236C6">
      <w:pPr>
        <w:ind w:firstLine="709"/>
        <w:jc w:val="both"/>
        <w:rPr>
          <w:noProof/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t>З</w:t>
      </w:r>
      <w:r w:rsidR="00D70835">
        <w:rPr>
          <w:noProof/>
          <w:sz w:val="28"/>
          <w:szCs w:val="28"/>
          <w:vertAlign w:val="subscript"/>
        </w:rPr>
        <w:t>оств</w:t>
      </w:r>
      <m:oMath>
        <m:r>
          <w:rPr>
            <w:rFonts w:ascii="Cambria Math" w:hAnsi="Cambria Math"/>
            <w:noProof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/>
                <w:noProof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 xml:space="preserve"> </m:t>
            </m:r>
          </m:e>
        </m:nary>
      </m:oMath>
      <w:r>
        <w:rPr>
          <w:noProof/>
          <w:sz w:val="28"/>
          <w:szCs w:val="28"/>
          <w:vertAlign w:val="subscript"/>
          <w:lang w:val="en-US"/>
        </w:rPr>
        <w:t>i</w:t>
      </w:r>
      <w:r w:rsidR="00D70835">
        <w:rPr>
          <w:noProof/>
          <w:sz w:val="28"/>
          <w:szCs w:val="28"/>
          <w:vertAlign w:val="subscript"/>
        </w:rPr>
        <w:t xml:space="preserve">оств </w:t>
      </w:r>
      <w:r>
        <w:rPr>
          <w:noProof/>
          <w:sz w:val="28"/>
          <w:szCs w:val="28"/>
          <w:lang w:val="en-US"/>
        </w:rPr>
        <w:t>x</w:t>
      </w:r>
      <w:r w:rsidRPr="00254A2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  <w:vertAlign w:val="subscript"/>
          <w:lang w:val="en-US"/>
        </w:rPr>
        <w:t>i</w:t>
      </w:r>
      <w:r w:rsidR="00D70835">
        <w:rPr>
          <w:noProof/>
          <w:sz w:val="28"/>
          <w:szCs w:val="28"/>
          <w:vertAlign w:val="subscript"/>
        </w:rPr>
        <w:t>оств</w:t>
      </w:r>
    </w:p>
    <w:p w:rsidR="00E12E3E" w:rsidRPr="00E12E3E" w:rsidRDefault="00E12E3E" w:rsidP="00E12E3E">
      <w:pPr>
        <w:ind w:firstLine="709"/>
        <w:jc w:val="both"/>
        <w:rPr>
          <w:noProof/>
          <w:sz w:val="28"/>
          <w:szCs w:val="28"/>
        </w:rPr>
      </w:pPr>
      <w:r w:rsidRPr="00AF3108">
        <w:rPr>
          <w:sz w:val="28"/>
          <w:szCs w:val="28"/>
        </w:rPr>
        <w:t>где:</w:t>
      </w:r>
      <w:r w:rsidRPr="00545345">
        <w:rPr>
          <w:noProof/>
          <w:sz w:val="28"/>
          <w:szCs w:val="28"/>
        </w:rPr>
        <w:t xml:space="preserve"> </w:t>
      </w:r>
    </w:p>
    <w:p w:rsidR="00E12E3E" w:rsidRPr="00254A2F" w:rsidRDefault="00E12E3E" w:rsidP="00E12E3E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t>Q</w:t>
      </w:r>
      <w:r w:rsidRPr="00254A2F">
        <w:rPr>
          <w:noProof/>
          <w:sz w:val="28"/>
          <w:szCs w:val="28"/>
          <w:vertAlign w:val="subscript"/>
        </w:rPr>
        <w:t xml:space="preserve"> </w:t>
      </w:r>
      <w:r>
        <w:rPr>
          <w:noProof/>
          <w:sz w:val="28"/>
          <w:szCs w:val="28"/>
          <w:vertAlign w:val="subscript"/>
          <w:lang w:val="en-US"/>
        </w:rPr>
        <w:t>i</w:t>
      </w:r>
      <w:r w:rsidR="00D70835">
        <w:rPr>
          <w:noProof/>
          <w:sz w:val="28"/>
          <w:szCs w:val="28"/>
          <w:vertAlign w:val="subscript"/>
        </w:rPr>
        <w:t>оств</w:t>
      </w:r>
      <w:r w:rsidRPr="00254A2F">
        <w:rPr>
          <w:noProof/>
          <w:sz w:val="28"/>
          <w:szCs w:val="28"/>
          <w:vertAlign w:val="subscript"/>
        </w:rPr>
        <w:t xml:space="preserve"> </w:t>
      </w:r>
      <w:r w:rsidRPr="00254A2F">
        <w:rPr>
          <w:noProof/>
          <w:sz w:val="28"/>
          <w:szCs w:val="28"/>
        </w:rPr>
        <w:t xml:space="preserve"> - </w:t>
      </w:r>
      <w:r>
        <w:rPr>
          <w:noProof/>
          <w:sz w:val="28"/>
          <w:szCs w:val="28"/>
        </w:rPr>
        <w:t xml:space="preserve">количество единиц </w:t>
      </w:r>
      <w:r w:rsidR="00D70835">
        <w:rPr>
          <w:sz w:val="28"/>
          <w:szCs w:val="28"/>
        </w:rPr>
        <w:t>основных средств для обеспечения теплоснабжения и водоснабжения</w:t>
      </w:r>
      <w:r>
        <w:rPr>
          <w:noProof/>
          <w:sz w:val="28"/>
          <w:szCs w:val="28"/>
        </w:rPr>
        <w:t>;</w:t>
      </w:r>
      <w:r w:rsidRPr="00254A2F">
        <w:rPr>
          <w:noProof/>
          <w:sz w:val="28"/>
          <w:szCs w:val="28"/>
        </w:rPr>
        <w:t xml:space="preserve"> </w:t>
      </w:r>
    </w:p>
    <w:p w:rsidR="00E12E3E" w:rsidRDefault="00E12E3E" w:rsidP="00E12E3E">
      <w:pPr>
        <w:ind w:firstLine="709"/>
        <w:jc w:val="both"/>
        <w:rPr>
          <w:sz w:val="28"/>
          <w:szCs w:val="28"/>
        </w:rPr>
      </w:pPr>
      <w:proofErr w:type="gramStart"/>
      <w:r>
        <w:rPr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  <w:vertAlign w:val="subscript"/>
          <w:lang w:val="en-US"/>
        </w:rPr>
        <w:t>i</w:t>
      </w:r>
      <w:r w:rsidR="00D70835">
        <w:rPr>
          <w:noProof/>
          <w:sz w:val="28"/>
          <w:szCs w:val="28"/>
          <w:vertAlign w:val="subscript"/>
        </w:rPr>
        <w:t>оств</w:t>
      </w:r>
      <w:r w:rsidRPr="00AF3108">
        <w:rPr>
          <w:sz w:val="28"/>
          <w:szCs w:val="28"/>
        </w:rPr>
        <w:t xml:space="preserve">– цена </w:t>
      </w:r>
      <w:r>
        <w:rPr>
          <w:sz w:val="28"/>
          <w:szCs w:val="28"/>
        </w:rPr>
        <w:t xml:space="preserve">единицы </w:t>
      </w:r>
      <w:r w:rsidR="00D70835">
        <w:rPr>
          <w:sz w:val="28"/>
          <w:szCs w:val="28"/>
        </w:rPr>
        <w:t>основных средств для обеспечения теплоснабжения и водоснабжения</w:t>
      </w:r>
      <w:r>
        <w:rPr>
          <w:sz w:val="28"/>
          <w:szCs w:val="28"/>
        </w:rPr>
        <w:t>.</w:t>
      </w:r>
      <w:proofErr w:type="gramEnd"/>
    </w:p>
    <w:p w:rsidR="00494C4C" w:rsidRDefault="00AE7AE7" w:rsidP="00494C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93.2. </w:t>
      </w:r>
      <w:r w:rsidR="00494C4C">
        <w:rPr>
          <w:sz w:val="28"/>
          <w:szCs w:val="28"/>
        </w:rPr>
        <w:t>Затраты на приобретение объектов дорожной инфраструктуры определяются по формуле:</w:t>
      </w:r>
    </w:p>
    <w:p w:rsidR="00494C4C" w:rsidRDefault="00494C4C" w:rsidP="00494C4C">
      <w:pPr>
        <w:ind w:firstLine="709"/>
        <w:jc w:val="both"/>
        <w:rPr>
          <w:noProof/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t>З</w:t>
      </w:r>
      <w:r>
        <w:rPr>
          <w:noProof/>
          <w:sz w:val="28"/>
          <w:szCs w:val="28"/>
          <w:vertAlign w:val="subscript"/>
        </w:rPr>
        <w:t>оди</w:t>
      </w:r>
      <m:oMath>
        <m:r>
          <w:rPr>
            <w:rFonts w:ascii="Cambria Math" w:hAnsi="Cambria Math"/>
            <w:noProof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/>
                <w:noProof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 xml:space="preserve"> </m:t>
            </m:r>
          </m:e>
        </m:nary>
      </m:oMath>
      <w:r>
        <w:rPr>
          <w:noProof/>
          <w:sz w:val="28"/>
          <w:szCs w:val="28"/>
          <w:vertAlign w:val="subscript"/>
          <w:lang w:val="en-US"/>
        </w:rPr>
        <w:t>i</w:t>
      </w:r>
      <w:r>
        <w:rPr>
          <w:noProof/>
          <w:sz w:val="28"/>
          <w:szCs w:val="28"/>
          <w:vertAlign w:val="subscript"/>
        </w:rPr>
        <w:t xml:space="preserve">оди </w:t>
      </w:r>
      <w:r>
        <w:rPr>
          <w:noProof/>
          <w:sz w:val="28"/>
          <w:szCs w:val="28"/>
          <w:lang w:val="en-US"/>
        </w:rPr>
        <w:t>x</w:t>
      </w:r>
      <w:r w:rsidRPr="00254A2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  <w:vertAlign w:val="subscript"/>
          <w:lang w:val="en-US"/>
        </w:rPr>
        <w:t>i</w:t>
      </w:r>
      <w:r>
        <w:rPr>
          <w:noProof/>
          <w:sz w:val="28"/>
          <w:szCs w:val="28"/>
          <w:vertAlign w:val="subscript"/>
        </w:rPr>
        <w:t>оди</w:t>
      </w:r>
    </w:p>
    <w:p w:rsidR="00494C4C" w:rsidRPr="00E12E3E" w:rsidRDefault="00494C4C" w:rsidP="00494C4C">
      <w:pPr>
        <w:ind w:firstLine="709"/>
        <w:jc w:val="both"/>
        <w:rPr>
          <w:noProof/>
          <w:sz w:val="28"/>
          <w:szCs w:val="28"/>
        </w:rPr>
      </w:pPr>
      <w:r w:rsidRPr="00AF3108">
        <w:rPr>
          <w:sz w:val="28"/>
          <w:szCs w:val="28"/>
        </w:rPr>
        <w:t>где:</w:t>
      </w:r>
      <w:r w:rsidRPr="00545345">
        <w:rPr>
          <w:noProof/>
          <w:sz w:val="28"/>
          <w:szCs w:val="28"/>
        </w:rPr>
        <w:t xml:space="preserve"> </w:t>
      </w:r>
    </w:p>
    <w:p w:rsidR="00494C4C" w:rsidRPr="00254A2F" w:rsidRDefault="00494C4C" w:rsidP="00494C4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t>Q</w:t>
      </w:r>
      <w:r w:rsidRPr="00254A2F">
        <w:rPr>
          <w:noProof/>
          <w:sz w:val="28"/>
          <w:szCs w:val="28"/>
          <w:vertAlign w:val="subscript"/>
        </w:rPr>
        <w:t xml:space="preserve"> </w:t>
      </w:r>
      <w:r>
        <w:rPr>
          <w:noProof/>
          <w:sz w:val="28"/>
          <w:szCs w:val="28"/>
          <w:vertAlign w:val="subscript"/>
          <w:lang w:val="en-US"/>
        </w:rPr>
        <w:t>i</w:t>
      </w:r>
      <w:r>
        <w:rPr>
          <w:noProof/>
          <w:sz w:val="28"/>
          <w:szCs w:val="28"/>
          <w:vertAlign w:val="subscript"/>
        </w:rPr>
        <w:t>оди</w:t>
      </w:r>
      <w:r w:rsidRPr="00254A2F">
        <w:rPr>
          <w:noProof/>
          <w:sz w:val="28"/>
          <w:szCs w:val="28"/>
          <w:vertAlign w:val="subscript"/>
        </w:rPr>
        <w:t xml:space="preserve"> </w:t>
      </w:r>
      <w:r w:rsidRPr="00254A2F">
        <w:rPr>
          <w:noProof/>
          <w:sz w:val="28"/>
          <w:szCs w:val="28"/>
        </w:rPr>
        <w:t xml:space="preserve"> - </w:t>
      </w:r>
      <w:r>
        <w:rPr>
          <w:noProof/>
          <w:sz w:val="28"/>
          <w:szCs w:val="28"/>
        </w:rPr>
        <w:t xml:space="preserve">количество </w:t>
      </w:r>
      <w:r>
        <w:rPr>
          <w:noProof/>
          <w:sz w:val="28"/>
          <w:szCs w:val="28"/>
          <w:lang w:val="en-US"/>
        </w:rPr>
        <w:t>i</w:t>
      </w:r>
      <w:r w:rsidRPr="00A259EA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>го объекта дорожной инфраструктуры;</w:t>
      </w:r>
      <w:r w:rsidRPr="00254A2F">
        <w:rPr>
          <w:noProof/>
          <w:sz w:val="28"/>
          <w:szCs w:val="28"/>
        </w:rPr>
        <w:t xml:space="preserve"> </w:t>
      </w:r>
    </w:p>
    <w:p w:rsidR="00494C4C" w:rsidRDefault="00494C4C" w:rsidP="00494C4C">
      <w:pPr>
        <w:spacing w:line="240" w:lineRule="exact"/>
        <w:ind w:firstLine="708"/>
        <w:jc w:val="both"/>
        <w:rPr>
          <w:noProof/>
          <w:sz w:val="28"/>
          <w:szCs w:val="28"/>
        </w:rPr>
      </w:pPr>
      <w:proofErr w:type="gramStart"/>
      <w:r>
        <w:rPr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  <w:vertAlign w:val="subscript"/>
          <w:lang w:val="en-US"/>
        </w:rPr>
        <w:t>i</w:t>
      </w:r>
      <w:r>
        <w:rPr>
          <w:noProof/>
          <w:sz w:val="28"/>
          <w:szCs w:val="28"/>
          <w:vertAlign w:val="subscript"/>
        </w:rPr>
        <w:t>оди</w:t>
      </w:r>
      <w:r w:rsidRPr="00AF3108">
        <w:rPr>
          <w:sz w:val="28"/>
          <w:szCs w:val="28"/>
        </w:rPr>
        <w:t xml:space="preserve">– цена </w:t>
      </w:r>
      <w:r>
        <w:rPr>
          <w:sz w:val="28"/>
          <w:szCs w:val="28"/>
        </w:rPr>
        <w:t xml:space="preserve">единицы </w:t>
      </w:r>
      <w:r>
        <w:rPr>
          <w:noProof/>
          <w:sz w:val="28"/>
          <w:szCs w:val="28"/>
          <w:lang w:val="en-US"/>
        </w:rPr>
        <w:t>i</w:t>
      </w:r>
      <w:r w:rsidRPr="00A259EA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>го объекта дорожной инфраструктуры.».</w:t>
      </w:r>
      <w:proofErr w:type="gramEnd"/>
    </w:p>
    <w:p w:rsidR="00B22A51" w:rsidRDefault="00B22A51" w:rsidP="00B22A51">
      <w:pPr>
        <w:ind w:firstLine="709"/>
        <w:jc w:val="both"/>
        <w:rPr>
          <w:sz w:val="28"/>
          <w:szCs w:val="28"/>
        </w:rPr>
      </w:pPr>
    </w:p>
    <w:p w:rsidR="00B22A51" w:rsidRDefault="00B22A51" w:rsidP="00B22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70DBF">
        <w:rPr>
          <w:sz w:val="28"/>
          <w:szCs w:val="28"/>
        </w:rPr>
        <w:t>1</w:t>
      </w:r>
      <w:r w:rsidR="007B0B37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94 Методики определения нормативных затрат на обеспечение функций муниципальных органов Егорьевского района Алтайского края, включая подведомственные казенные учреждения изложить в следующей редакции:</w:t>
      </w:r>
    </w:p>
    <w:p w:rsidR="00494C4C" w:rsidRDefault="00494C4C" w:rsidP="00AE7AE7">
      <w:pPr>
        <w:ind w:firstLine="709"/>
        <w:jc w:val="both"/>
        <w:rPr>
          <w:sz w:val="28"/>
          <w:szCs w:val="28"/>
        </w:rPr>
      </w:pPr>
    </w:p>
    <w:p w:rsidR="00B22A51" w:rsidRPr="00AF3108" w:rsidRDefault="00B22A51" w:rsidP="00B22A51">
      <w:pPr>
        <w:ind w:firstLine="709"/>
        <w:jc w:val="both"/>
        <w:rPr>
          <w:sz w:val="28"/>
          <w:szCs w:val="28"/>
        </w:rPr>
      </w:pPr>
      <w:bookmarkStart w:id="0" w:name="sub_11096"/>
      <w:r>
        <w:rPr>
          <w:sz w:val="28"/>
          <w:szCs w:val="28"/>
        </w:rPr>
        <w:t>«94</w:t>
      </w:r>
      <w:r w:rsidRPr="00AF3108">
        <w:rPr>
          <w:sz w:val="28"/>
          <w:szCs w:val="28"/>
        </w:rPr>
        <w:t>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AF3108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66700" cy="276225"/>
            <wp:effectExtent l="19050" t="0" r="0" b="0"/>
            <wp:docPr id="38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), </w:t>
      </w:r>
      <w:proofErr w:type="gramEnd"/>
      <w:r w:rsidRPr="00AF3108">
        <w:rPr>
          <w:sz w:val="28"/>
          <w:szCs w:val="28"/>
        </w:rPr>
        <w:t>определяются по формуле:</w:t>
      </w:r>
    </w:p>
    <w:bookmarkEnd w:id="0"/>
    <w:p w:rsidR="00B22A51" w:rsidRPr="00AF3108" w:rsidRDefault="00B22A51" w:rsidP="00B22A5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09825" cy="276225"/>
            <wp:effectExtent l="19050" t="0" r="0" b="0"/>
            <wp:docPr id="3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B22A51" w:rsidRPr="00AF3108" w:rsidRDefault="00B22A51" w:rsidP="00B22A51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B22A51" w:rsidRPr="00AF3108" w:rsidRDefault="00B22A51" w:rsidP="00B22A5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40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бланочной и иной типографской продукции;</w:t>
      </w:r>
    </w:p>
    <w:p w:rsidR="00B22A51" w:rsidRPr="00AF3108" w:rsidRDefault="00B22A51" w:rsidP="00B22A5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19050" t="0" r="0" b="0"/>
            <wp:docPr id="41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канцелярских принадлежностей;</w:t>
      </w:r>
    </w:p>
    <w:p w:rsidR="00B22A51" w:rsidRPr="00AF3108" w:rsidRDefault="00B22A51" w:rsidP="00B22A5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19050" t="0" r="0" b="0"/>
            <wp:docPr id="42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хозяйственных товаров и принадлежностей;</w:t>
      </w:r>
    </w:p>
    <w:p w:rsidR="00B22A51" w:rsidRPr="00AF3108" w:rsidRDefault="00B22A51" w:rsidP="00B22A5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4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горюче-смазочных материалов;</w:t>
      </w:r>
    </w:p>
    <w:p w:rsidR="00B22A51" w:rsidRPr="00AF3108" w:rsidRDefault="00B22A51" w:rsidP="00B22A5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4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запасных частей для транспортных средств;</w:t>
      </w:r>
    </w:p>
    <w:p w:rsidR="00B22A51" w:rsidRPr="00AF3108" w:rsidRDefault="00B22A51" w:rsidP="00B22A5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19050" t="0" r="0" b="0"/>
            <wp:docPr id="45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>
        <w:rPr>
          <w:sz w:val="28"/>
          <w:szCs w:val="28"/>
        </w:rPr>
        <w:t>з</w:t>
      </w:r>
      <w:r w:rsidRPr="00AF3108">
        <w:rPr>
          <w:sz w:val="28"/>
          <w:szCs w:val="28"/>
        </w:rPr>
        <w:t>атраты на приобретение материальных запасов для нужд гражданской обороны</w:t>
      </w:r>
      <w:r>
        <w:rPr>
          <w:sz w:val="28"/>
          <w:szCs w:val="28"/>
        </w:rPr>
        <w:t>, для организации первоочередного жизнеобеспечения населения в чрезвычайных ситуациях и для работы пунктов временного размещения пострадавшего населения</w:t>
      </w:r>
      <w:proofErr w:type="gramStart"/>
      <w:r w:rsidRPr="00AF3108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19050" t="0" r="0" b="0"/>
            <wp:docPr id="4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).</w:t>
      </w:r>
      <w:proofErr w:type="gramEnd"/>
    </w:p>
    <w:p w:rsidR="00B22A51" w:rsidRDefault="00B22A51" w:rsidP="0010446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2"/>
          <w:szCs w:val="22"/>
        </w:rPr>
        <w:t>З</w:t>
      </w:r>
      <w:proofErr w:type="gramEnd"/>
      <w:r w:rsidRPr="00B22A51">
        <w:rPr>
          <w:color w:val="000000"/>
          <w:sz w:val="16"/>
          <w:szCs w:val="16"/>
        </w:rPr>
        <w:t xml:space="preserve"> </w:t>
      </w:r>
      <w:proofErr w:type="spellStart"/>
      <w:r w:rsidRPr="00B22A51">
        <w:rPr>
          <w:color w:val="000000"/>
          <w:sz w:val="16"/>
          <w:szCs w:val="16"/>
        </w:rPr>
        <w:t>мз</w:t>
      </w:r>
      <w:r>
        <w:rPr>
          <w:color w:val="000000"/>
          <w:sz w:val="16"/>
          <w:szCs w:val="16"/>
        </w:rPr>
        <w:t>тв</w:t>
      </w:r>
      <w:proofErr w:type="spellEnd"/>
      <w:r>
        <w:rPr>
          <w:sz w:val="22"/>
          <w:szCs w:val="22"/>
        </w:rPr>
        <w:t xml:space="preserve"> </w:t>
      </w:r>
      <w:r w:rsidRPr="00584BEE">
        <w:rPr>
          <w:sz w:val="22"/>
          <w:szCs w:val="22"/>
        </w:rPr>
        <w:t>– </w:t>
      </w:r>
      <w:r w:rsidRPr="00B22A51">
        <w:rPr>
          <w:sz w:val="28"/>
          <w:szCs w:val="28"/>
        </w:rPr>
        <w:t xml:space="preserve">затраты на приобретение материальных </w:t>
      </w:r>
      <w:r w:rsidR="0010446B">
        <w:rPr>
          <w:sz w:val="28"/>
          <w:szCs w:val="28"/>
        </w:rPr>
        <w:t xml:space="preserve">запасов </w:t>
      </w:r>
      <w:r w:rsidRPr="00B22A51">
        <w:rPr>
          <w:sz w:val="28"/>
          <w:szCs w:val="28"/>
        </w:rPr>
        <w:t>для теплоснабжения и водоснабжения</w:t>
      </w:r>
      <w:r>
        <w:rPr>
          <w:sz w:val="28"/>
          <w:szCs w:val="28"/>
        </w:rPr>
        <w:t>.»;</w:t>
      </w:r>
    </w:p>
    <w:p w:rsidR="0010446B" w:rsidRDefault="0010446B" w:rsidP="0010446B">
      <w:pPr>
        <w:ind w:firstLine="708"/>
        <w:jc w:val="both"/>
        <w:rPr>
          <w:sz w:val="28"/>
          <w:szCs w:val="28"/>
        </w:rPr>
      </w:pPr>
    </w:p>
    <w:p w:rsidR="00B105AE" w:rsidRDefault="00B105AE" w:rsidP="00AE7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70DBF">
        <w:rPr>
          <w:sz w:val="28"/>
          <w:szCs w:val="28"/>
        </w:rPr>
        <w:t>2</w:t>
      </w:r>
      <w:r w:rsidR="007B0B37">
        <w:rPr>
          <w:sz w:val="28"/>
          <w:szCs w:val="28"/>
        </w:rPr>
        <w:t>.</w:t>
      </w:r>
      <w:r w:rsidR="006942AA">
        <w:rPr>
          <w:sz w:val="28"/>
          <w:szCs w:val="28"/>
        </w:rPr>
        <w:t xml:space="preserve"> пункт 100</w:t>
      </w:r>
      <w:r>
        <w:rPr>
          <w:sz w:val="28"/>
          <w:szCs w:val="28"/>
        </w:rPr>
        <w:t xml:space="preserve"> Методики определения нормативных затрат на обеспечение функций муниципальных органов Егорьевского района Алтайского края, включая подведомственные казенные учреждения изложить в следующей редакции:</w:t>
      </w:r>
    </w:p>
    <w:p w:rsidR="00B105AE" w:rsidRPr="006942AA" w:rsidRDefault="00B105AE" w:rsidP="00AE7AE7">
      <w:pPr>
        <w:ind w:firstLine="709"/>
        <w:jc w:val="both"/>
        <w:rPr>
          <w:sz w:val="28"/>
          <w:szCs w:val="28"/>
        </w:rPr>
      </w:pPr>
      <w:r w:rsidRPr="006942AA">
        <w:rPr>
          <w:sz w:val="28"/>
          <w:szCs w:val="28"/>
        </w:rPr>
        <w:t xml:space="preserve">«100. </w:t>
      </w:r>
      <w:proofErr w:type="gramStart"/>
      <w:r w:rsidRPr="006942AA">
        <w:rPr>
          <w:sz w:val="28"/>
          <w:szCs w:val="28"/>
        </w:rPr>
        <w:t>Затраты на приобретение материальных запасов для нужд гражданской обороны, для организации первоочередного жизнеобеспечения населения в чрезвычайных ситуациях и для работы пунктов временного размещения пострадавшего населения (</w:t>
      </w:r>
      <w:r w:rsidRPr="006942AA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19050" t="0" r="0" b="0"/>
            <wp:docPr id="35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42AA">
        <w:rPr>
          <w:sz w:val="28"/>
          <w:szCs w:val="28"/>
        </w:rPr>
        <w:t>) определяются в соответствии со статьей 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7B0B37">
        <w:rPr>
          <w:sz w:val="28"/>
          <w:szCs w:val="28"/>
        </w:rPr>
        <w:t>.</w:t>
      </w:r>
      <w:proofErr w:type="gramEnd"/>
    </w:p>
    <w:p w:rsidR="00B105AE" w:rsidRPr="006942AA" w:rsidRDefault="00B105AE" w:rsidP="00AE7AE7">
      <w:pPr>
        <w:ind w:firstLine="709"/>
        <w:jc w:val="both"/>
        <w:rPr>
          <w:sz w:val="28"/>
          <w:szCs w:val="28"/>
        </w:rPr>
      </w:pPr>
    </w:p>
    <w:p w:rsidR="00D55352" w:rsidRDefault="00D55352" w:rsidP="00AE7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1141">
        <w:rPr>
          <w:sz w:val="28"/>
          <w:szCs w:val="28"/>
        </w:rPr>
        <w:t>1</w:t>
      </w:r>
      <w:r w:rsidR="00970DB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33A52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Методику определения нормативных затрат на обеспечение функций муниципальных органов Егорьевского района Алтайского края, включая подведомств</w:t>
      </w:r>
      <w:r w:rsidR="00494C4C">
        <w:rPr>
          <w:sz w:val="28"/>
          <w:szCs w:val="28"/>
        </w:rPr>
        <w:t>енные казенные учреждения пункто</w:t>
      </w:r>
      <w:r>
        <w:rPr>
          <w:sz w:val="28"/>
          <w:szCs w:val="28"/>
        </w:rPr>
        <w:t>м  100.1. следующего содержания:</w:t>
      </w:r>
    </w:p>
    <w:p w:rsidR="00601FA5" w:rsidRDefault="00D55352" w:rsidP="001044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5BFB">
        <w:rPr>
          <w:sz w:val="28"/>
          <w:szCs w:val="28"/>
        </w:rPr>
        <w:t>100</w:t>
      </w:r>
      <w:r w:rsidR="00AE7AE7">
        <w:rPr>
          <w:sz w:val="28"/>
          <w:szCs w:val="28"/>
        </w:rPr>
        <w:t xml:space="preserve">.1. </w:t>
      </w:r>
      <w:r w:rsidR="00F37320" w:rsidRPr="00943232">
        <w:rPr>
          <w:sz w:val="28"/>
          <w:szCs w:val="28"/>
        </w:rPr>
        <w:t xml:space="preserve">Затраты на приобретение материальных запасов для теплоснабжения и водоснабжения </w:t>
      </w:r>
      <w:r w:rsidR="0010446B" w:rsidRPr="00943232">
        <w:rPr>
          <w:sz w:val="28"/>
          <w:szCs w:val="28"/>
        </w:rPr>
        <w:t xml:space="preserve">определяются в соответствии со статьей 22 Федерального закона от 05.04.2013 №44-ФЗ «О контрактной системе в сфере </w:t>
      </w:r>
      <w:r w:rsidR="0010446B" w:rsidRPr="00943232">
        <w:rPr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нужд»</w:t>
      </w:r>
      <w:proofErr w:type="gramStart"/>
      <w:r w:rsidR="007B0B37">
        <w:rPr>
          <w:sz w:val="28"/>
          <w:szCs w:val="28"/>
        </w:rPr>
        <w:t>.»</w:t>
      </w:r>
      <w:proofErr w:type="gramEnd"/>
      <w:r w:rsidR="007B0B37">
        <w:rPr>
          <w:sz w:val="28"/>
          <w:szCs w:val="28"/>
        </w:rPr>
        <w:t>.</w:t>
      </w:r>
    </w:p>
    <w:p w:rsidR="00933A41" w:rsidRDefault="00933A41" w:rsidP="007B5BFB">
      <w:pPr>
        <w:spacing w:line="240" w:lineRule="exact"/>
        <w:ind w:firstLine="708"/>
        <w:jc w:val="both"/>
        <w:rPr>
          <w:noProof/>
          <w:sz w:val="28"/>
          <w:szCs w:val="28"/>
        </w:rPr>
      </w:pPr>
    </w:p>
    <w:p w:rsidR="005B393B" w:rsidRDefault="005B393B" w:rsidP="006942AA">
      <w:pPr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70DBF">
        <w:rPr>
          <w:sz w:val="28"/>
          <w:szCs w:val="28"/>
        </w:rPr>
        <w:t>4</w:t>
      </w:r>
      <w:r w:rsidR="006942AA">
        <w:rPr>
          <w:sz w:val="28"/>
          <w:szCs w:val="28"/>
        </w:rPr>
        <w:t xml:space="preserve">. пункты 101, 102 </w:t>
      </w:r>
      <w:r>
        <w:rPr>
          <w:sz w:val="28"/>
          <w:szCs w:val="28"/>
        </w:rPr>
        <w:t>Методики определения нормативных затрат на обеспечение функций муниципальных органов Егорьевского района Алтайского края, включая подведомственные казенные учреждения изложить в следующей редакции:</w:t>
      </w:r>
    </w:p>
    <w:p w:rsidR="005B393B" w:rsidRPr="001E0728" w:rsidRDefault="005B393B" w:rsidP="005B3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«101. </w:t>
      </w:r>
      <w:r w:rsidRPr="001E0728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на</w:t>
      </w:r>
      <w:r w:rsidRPr="001E0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капитальный </w:t>
      </w:r>
      <w:r w:rsidRPr="001E0728">
        <w:rPr>
          <w:sz w:val="28"/>
          <w:szCs w:val="28"/>
        </w:rPr>
        <w:t>ремонт муниципального имущества включают следующие группы затрат:</w:t>
      </w:r>
    </w:p>
    <w:p w:rsidR="005B393B" w:rsidRPr="001E0728" w:rsidRDefault="005B393B" w:rsidP="005B393B">
      <w:pPr>
        <w:ind w:firstLine="709"/>
        <w:jc w:val="both"/>
        <w:rPr>
          <w:sz w:val="28"/>
          <w:szCs w:val="28"/>
        </w:rPr>
      </w:pPr>
      <w:r w:rsidRPr="001E0728">
        <w:rPr>
          <w:sz w:val="28"/>
          <w:szCs w:val="28"/>
        </w:rPr>
        <w:t>а) затраты на транспортные услуги;</w:t>
      </w:r>
    </w:p>
    <w:p w:rsidR="005B393B" w:rsidRPr="001E0728" w:rsidRDefault="005B393B" w:rsidP="005B393B">
      <w:pPr>
        <w:ind w:firstLine="709"/>
        <w:jc w:val="both"/>
        <w:rPr>
          <w:sz w:val="28"/>
          <w:szCs w:val="28"/>
        </w:rPr>
      </w:pPr>
      <w:r w:rsidRPr="001E0728">
        <w:rPr>
          <w:sz w:val="28"/>
          <w:szCs w:val="28"/>
        </w:rPr>
        <w:t>б) затраты на аренду;</w:t>
      </w:r>
    </w:p>
    <w:p w:rsidR="005B393B" w:rsidRPr="001E0728" w:rsidRDefault="005B393B" w:rsidP="005B393B">
      <w:pPr>
        <w:ind w:firstLine="709"/>
        <w:jc w:val="both"/>
        <w:rPr>
          <w:sz w:val="28"/>
          <w:szCs w:val="28"/>
        </w:rPr>
      </w:pPr>
      <w:r w:rsidRPr="001E0728">
        <w:rPr>
          <w:sz w:val="28"/>
          <w:szCs w:val="28"/>
        </w:rPr>
        <w:t>в) затраты на содержание государственного (муниципального) имущества;</w:t>
      </w:r>
    </w:p>
    <w:p w:rsidR="005B393B" w:rsidRPr="001E0728" w:rsidRDefault="005B393B" w:rsidP="005B393B">
      <w:pPr>
        <w:ind w:firstLine="709"/>
        <w:jc w:val="both"/>
        <w:rPr>
          <w:sz w:val="28"/>
          <w:szCs w:val="28"/>
        </w:rPr>
      </w:pPr>
      <w:r w:rsidRPr="001E0728">
        <w:rPr>
          <w:sz w:val="28"/>
          <w:szCs w:val="28"/>
        </w:rPr>
        <w:t>г) затраты на приобретение прочих работ и услуг, не относящихся к затратам на транспортные услуги, аренду и содержание государственного (муниципального) имущества;</w:t>
      </w:r>
    </w:p>
    <w:p w:rsidR="005B393B" w:rsidRPr="001E0728" w:rsidRDefault="005B393B" w:rsidP="005B393B">
      <w:pPr>
        <w:ind w:firstLine="709"/>
        <w:jc w:val="both"/>
        <w:rPr>
          <w:sz w:val="28"/>
          <w:szCs w:val="28"/>
        </w:rPr>
      </w:pPr>
      <w:proofErr w:type="spellStart"/>
      <w:r w:rsidRPr="001E0728">
        <w:rPr>
          <w:sz w:val="28"/>
          <w:szCs w:val="28"/>
        </w:rPr>
        <w:t>д</w:t>
      </w:r>
      <w:proofErr w:type="spellEnd"/>
      <w:r w:rsidRPr="001E0728">
        <w:rPr>
          <w:sz w:val="28"/>
          <w:szCs w:val="28"/>
        </w:rPr>
        <w:t>) затраты на приобретение основных средств;</w:t>
      </w:r>
    </w:p>
    <w:p w:rsidR="005B393B" w:rsidRPr="001E0728" w:rsidRDefault="005B393B" w:rsidP="005B393B">
      <w:pPr>
        <w:ind w:firstLine="709"/>
        <w:jc w:val="both"/>
        <w:rPr>
          <w:sz w:val="28"/>
          <w:szCs w:val="28"/>
        </w:rPr>
      </w:pPr>
      <w:r w:rsidRPr="001E0728">
        <w:rPr>
          <w:sz w:val="28"/>
          <w:szCs w:val="28"/>
        </w:rPr>
        <w:t>е) затраты на приобретение материальных запасов;</w:t>
      </w:r>
    </w:p>
    <w:p w:rsidR="005B393B" w:rsidRDefault="005B393B" w:rsidP="005B393B">
      <w:pPr>
        <w:ind w:firstLine="709"/>
        <w:jc w:val="both"/>
        <w:rPr>
          <w:sz w:val="28"/>
          <w:szCs w:val="28"/>
        </w:rPr>
      </w:pPr>
      <w:r w:rsidRPr="001E0728">
        <w:rPr>
          <w:sz w:val="28"/>
          <w:szCs w:val="28"/>
        </w:rPr>
        <w:t>ж) иные затраты, связанные с осуществлением капитального ремонта государственного (муниципального) имущества.</w:t>
      </w:r>
    </w:p>
    <w:p w:rsidR="005B393B" w:rsidRDefault="005B393B" w:rsidP="005B393B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Затраты на</w:t>
      </w:r>
      <w:r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 xml:space="preserve">капитальный ремонт </w:t>
      </w:r>
      <w:r>
        <w:rPr>
          <w:sz w:val="28"/>
          <w:szCs w:val="28"/>
        </w:rPr>
        <w:t>муниципального</w:t>
      </w:r>
      <w:r w:rsidRPr="003D7A1E">
        <w:rPr>
          <w:sz w:val="28"/>
          <w:szCs w:val="28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  <w:r>
        <w:rPr>
          <w:sz w:val="28"/>
          <w:szCs w:val="28"/>
        </w:rPr>
        <w:t xml:space="preserve"> </w:t>
      </w:r>
    </w:p>
    <w:p w:rsidR="005B393B" w:rsidRDefault="005B393B" w:rsidP="005B393B">
      <w:pPr>
        <w:spacing w:line="240" w:lineRule="exact"/>
        <w:ind w:firstLine="708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102. </w:t>
      </w:r>
      <w:r w:rsidRPr="003D7A1E">
        <w:rPr>
          <w:sz w:val="28"/>
          <w:szCs w:val="28"/>
        </w:rPr>
        <w:t> </w:t>
      </w:r>
      <w:proofErr w:type="gramStart"/>
      <w:r w:rsidRPr="003D7A1E">
        <w:rPr>
          <w:sz w:val="28"/>
          <w:szCs w:val="28"/>
        </w:rPr>
        <w:t>Затраты на</w:t>
      </w:r>
      <w:r>
        <w:rPr>
          <w:sz w:val="28"/>
          <w:szCs w:val="28"/>
        </w:rPr>
        <w:t xml:space="preserve"> ремонтные и</w:t>
      </w:r>
      <w:r w:rsidRPr="003D7A1E">
        <w:rPr>
          <w:sz w:val="28"/>
          <w:szCs w:val="28"/>
        </w:rPr>
        <w:t xml:space="preserve"> строительные работы, осуществляемые в рамках капитального ремонта, определяются на основании сметного расчета стоимости</w:t>
      </w:r>
      <w:r>
        <w:rPr>
          <w:sz w:val="28"/>
          <w:szCs w:val="28"/>
        </w:rPr>
        <w:t xml:space="preserve"> работ</w:t>
      </w:r>
      <w:r w:rsidRPr="003D7A1E">
        <w:rPr>
          <w:sz w:val="28"/>
          <w:szCs w:val="28"/>
        </w:rPr>
        <w:t xml:space="preserve">, разработанного в соответствии с </w:t>
      </w:r>
      <w:r w:rsidRPr="0087105B">
        <w:rPr>
          <w:sz w:val="28"/>
          <w:szCs w:val="28"/>
        </w:rPr>
        <w:t>методиками и нормативами (государственными элементными сметными нормами) строительных работ и</w:t>
      </w:r>
      <w:r>
        <w:rPr>
          <w:sz w:val="28"/>
          <w:szCs w:val="28"/>
        </w:rPr>
        <w:t xml:space="preserve"> специальных строительных работ.»</w:t>
      </w:r>
      <w:r w:rsidR="007B0B37">
        <w:rPr>
          <w:sz w:val="28"/>
          <w:szCs w:val="28"/>
        </w:rPr>
        <w:t>.</w:t>
      </w:r>
      <w:proofErr w:type="gramEnd"/>
    </w:p>
    <w:p w:rsidR="005B393B" w:rsidRDefault="005B393B" w:rsidP="007B5BFB">
      <w:pPr>
        <w:spacing w:line="240" w:lineRule="exact"/>
        <w:ind w:firstLine="708"/>
        <w:jc w:val="both"/>
        <w:rPr>
          <w:noProof/>
          <w:sz w:val="28"/>
          <w:szCs w:val="28"/>
        </w:rPr>
      </w:pPr>
    </w:p>
    <w:p w:rsidR="005B393B" w:rsidRDefault="005B393B" w:rsidP="005B393B">
      <w:pPr>
        <w:spacing w:line="240" w:lineRule="exact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1.1</w:t>
      </w:r>
      <w:r w:rsidR="00970DBF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пункт 10</w:t>
      </w:r>
      <w:r w:rsidR="0057437C">
        <w:rPr>
          <w:sz w:val="28"/>
          <w:szCs w:val="28"/>
        </w:rPr>
        <w:t>4</w:t>
      </w:r>
      <w:r>
        <w:rPr>
          <w:sz w:val="28"/>
          <w:szCs w:val="28"/>
        </w:rPr>
        <w:t xml:space="preserve"> Методики определения нормативных затрат на обеспечение функций муниципальных органов Егорьевского района Алтайского края, включая подведомственные казенные учреждения изложить в следующей редакции:</w:t>
      </w:r>
    </w:p>
    <w:p w:rsidR="0057437C" w:rsidRDefault="0057437C" w:rsidP="005743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«104. </w:t>
      </w:r>
      <w:r w:rsidRPr="00441263">
        <w:rPr>
          <w:sz w:val="28"/>
          <w:szCs w:val="28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</w:t>
      </w:r>
      <w:r w:rsidRPr="0057437C">
        <w:rPr>
          <w:sz w:val="28"/>
          <w:szCs w:val="28"/>
        </w:rPr>
        <w:t xml:space="preserve">со </w:t>
      </w:r>
      <w:r w:rsidRPr="0057437C">
        <w:rPr>
          <w:rStyle w:val="a9"/>
          <w:color w:val="auto"/>
          <w:sz w:val="28"/>
          <w:szCs w:val="28"/>
        </w:rPr>
        <w:t>статьей 22</w:t>
      </w:r>
      <w:r w:rsidRPr="0057437C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05.04.2013 № 44-ФЗ </w:t>
      </w:r>
      <w:r w:rsidRPr="00AF3108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57437C">
        <w:rPr>
          <w:sz w:val="28"/>
          <w:szCs w:val="28"/>
        </w:rPr>
        <w:t xml:space="preserve">и с </w:t>
      </w:r>
      <w:r w:rsidRPr="0057437C">
        <w:rPr>
          <w:rStyle w:val="a9"/>
          <w:color w:val="auto"/>
          <w:sz w:val="28"/>
          <w:szCs w:val="28"/>
        </w:rPr>
        <w:t>законодательством</w:t>
      </w:r>
      <w:r w:rsidRPr="00441263">
        <w:rPr>
          <w:sz w:val="28"/>
          <w:szCs w:val="28"/>
        </w:rPr>
        <w:t xml:space="preserve"> Российской Федерации о градостроительной деятельности</w:t>
      </w:r>
      <w:r>
        <w:rPr>
          <w:sz w:val="28"/>
          <w:szCs w:val="28"/>
        </w:rPr>
        <w:t xml:space="preserve"> и включают:</w:t>
      </w:r>
    </w:p>
    <w:p w:rsidR="0057437C" w:rsidRPr="001E0728" w:rsidRDefault="0057437C" w:rsidP="005743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E0728">
        <w:rPr>
          <w:sz w:val="28"/>
          <w:szCs w:val="28"/>
        </w:rPr>
        <w:t>затраты на аренду;</w:t>
      </w:r>
    </w:p>
    <w:p w:rsidR="0057437C" w:rsidRPr="001E0728" w:rsidRDefault="0057437C" w:rsidP="0057437C">
      <w:pPr>
        <w:ind w:firstLine="709"/>
        <w:jc w:val="both"/>
        <w:rPr>
          <w:sz w:val="28"/>
          <w:szCs w:val="28"/>
        </w:rPr>
      </w:pPr>
      <w:r w:rsidRPr="001E0728">
        <w:rPr>
          <w:sz w:val="28"/>
          <w:szCs w:val="28"/>
        </w:rPr>
        <w:t>б) 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57437C" w:rsidRPr="001E0728" w:rsidRDefault="0057437C" w:rsidP="0057437C">
      <w:pPr>
        <w:ind w:firstLine="709"/>
        <w:jc w:val="both"/>
        <w:rPr>
          <w:sz w:val="28"/>
          <w:szCs w:val="28"/>
        </w:rPr>
      </w:pPr>
      <w:r w:rsidRPr="001E0728">
        <w:rPr>
          <w:sz w:val="28"/>
          <w:szCs w:val="28"/>
        </w:rPr>
        <w:t xml:space="preserve">в) затраты на приобретение основных средств и приобретение </w:t>
      </w:r>
      <w:proofErr w:type="spellStart"/>
      <w:r w:rsidRPr="001E0728">
        <w:rPr>
          <w:sz w:val="28"/>
          <w:szCs w:val="28"/>
        </w:rPr>
        <w:t>непроизведенных</w:t>
      </w:r>
      <w:proofErr w:type="spellEnd"/>
      <w:r w:rsidRPr="001E0728">
        <w:rPr>
          <w:sz w:val="28"/>
          <w:szCs w:val="28"/>
        </w:rPr>
        <w:t xml:space="preserve"> активов;</w:t>
      </w:r>
    </w:p>
    <w:p w:rsidR="0057437C" w:rsidRPr="001E0728" w:rsidRDefault="0057437C" w:rsidP="0057437C">
      <w:pPr>
        <w:ind w:firstLine="709"/>
        <w:jc w:val="both"/>
        <w:rPr>
          <w:sz w:val="28"/>
          <w:szCs w:val="28"/>
        </w:rPr>
      </w:pPr>
      <w:r w:rsidRPr="001E0728">
        <w:rPr>
          <w:sz w:val="28"/>
          <w:szCs w:val="28"/>
        </w:rPr>
        <w:t>г) затраты на приобретение материальных запасов;</w:t>
      </w:r>
    </w:p>
    <w:p w:rsidR="005B393B" w:rsidRDefault="0057437C" w:rsidP="0057437C">
      <w:pPr>
        <w:spacing w:line="240" w:lineRule="exact"/>
        <w:ind w:firstLine="708"/>
        <w:jc w:val="both"/>
        <w:rPr>
          <w:noProof/>
          <w:sz w:val="28"/>
          <w:szCs w:val="28"/>
        </w:rPr>
      </w:pPr>
      <w:proofErr w:type="spellStart"/>
      <w:r w:rsidRPr="001E0728">
        <w:rPr>
          <w:sz w:val="28"/>
          <w:szCs w:val="28"/>
        </w:rPr>
        <w:lastRenderedPageBreak/>
        <w:t>д</w:t>
      </w:r>
      <w:proofErr w:type="spellEnd"/>
      <w:r w:rsidRPr="001E0728">
        <w:rPr>
          <w:sz w:val="28"/>
          <w:szCs w:val="28"/>
        </w:rPr>
        <w:t>) 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</w:t>
      </w:r>
      <w:proofErr w:type="gramStart"/>
      <w:r>
        <w:rPr>
          <w:sz w:val="28"/>
          <w:szCs w:val="28"/>
        </w:rPr>
        <w:t>.».</w:t>
      </w:r>
      <w:proofErr w:type="gramEnd"/>
    </w:p>
    <w:p w:rsidR="00661365" w:rsidRDefault="00661365" w:rsidP="007B5BFB">
      <w:pPr>
        <w:spacing w:line="240" w:lineRule="exact"/>
        <w:ind w:firstLine="708"/>
        <w:jc w:val="both"/>
        <w:rPr>
          <w:noProof/>
          <w:sz w:val="28"/>
          <w:szCs w:val="28"/>
        </w:rPr>
      </w:pPr>
    </w:p>
    <w:p w:rsidR="00933A41" w:rsidRPr="00420251" w:rsidRDefault="00933A41" w:rsidP="007B5BFB">
      <w:pPr>
        <w:spacing w:line="240" w:lineRule="exact"/>
        <w:ind w:firstLine="708"/>
        <w:jc w:val="both"/>
        <w:rPr>
          <w:color w:val="000000"/>
          <w:sz w:val="28"/>
        </w:rPr>
      </w:pPr>
      <w:r>
        <w:rPr>
          <w:noProof/>
          <w:sz w:val="28"/>
          <w:szCs w:val="28"/>
        </w:rPr>
        <w:t>2. Опубликовать настоящее постановление в Сборнике муниципальных правовых актов Егорьевского района Алтайского края и разместить на сайте единой информационной системы в сфере закупок.</w:t>
      </w:r>
    </w:p>
    <w:p w:rsidR="007B5BFB" w:rsidRDefault="007B5BFB" w:rsidP="00AE7AE7">
      <w:pPr>
        <w:spacing w:line="240" w:lineRule="exact"/>
        <w:ind w:firstLine="708"/>
        <w:jc w:val="both"/>
        <w:rPr>
          <w:color w:val="000000"/>
          <w:sz w:val="28"/>
        </w:rPr>
      </w:pPr>
    </w:p>
    <w:p w:rsidR="009068B6" w:rsidRDefault="009068B6" w:rsidP="009068B6">
      <w:pPr>
        <w:jc w:val="both"/>
        <w:rPr>
          <w:sz w:val="28"/>
          <w:szCs w:val="28"/>
        </w:rPr>
      </w:pPr>
    </w:p>
    <w:p w:rsidR="009068B6" w:rsidRDefault="009068B6" w:rsidP="009068B6">
      <w:pPr>
        <w:jc w:val="both"/>
        <w:rPr>
          <w:sz w:val="28"/>
          <w:szCs w:val="28"/>
        </w:rPr>
      </w:pPr>
    </w:p>
    <w:p w:rsidR="009068B6" w:rsidRDefault="00512742" w:rsidP="009068B6">
      <w:pPr>
        <w:jc w:val="both"/>
      </w:pPr>
      <w:r>
        <w:rPr>
          <w:sz w:val="28"/>
          <w:szCs w:val="28"/>
        </w:rPr>
        <w:t>Глава</w:t>
      </w:r>
      <w:r w:rsidR="009068B6">
        <w:rPr>
          <w:sz w:val="28"/>
          <w:szCs w:val="28"/>
        </w:rPr>
        <w:t xml:space="preserve"> района                                      </w:t>
      </w:r>
      <w:r>
        <w:rPr>
          <w:sz w:val="28"/>
          <w:szCs w:val="28"/>
        </w:rPr>
        <w:t xml:space="preserve">                    </w:t>
      </w:r>
      <w:r w:rsidR="009068B6">
        <w:rPr>
          <w:sz w:val="28"/>
          <w:szCs w:val="28"/>
        </w:rPr>
        <w:t xml:space="preserve">                       М.В. Нуйкин      </w:t>
      </w:r>
    </w:p>
    <w:sectPr w:rsidR="009068B6" w:rsidSect="00C0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84CF8"/>
    <w:rsid w:val="00013758"/>
    <w:rsid w:val="00035A6C"/>
    <w:rsid w:val="000B4351"/>
    <w:rsid w:val="000B6DEC"/>
    <w:rsid w:val="000C1FC5"/>
    <w:rsid w:val="000C4051"/>
    <w:rsid w:val="000D16E4"/>
    <w:rsid w:val="000D4004"/>
    <w:rsid w:val="000E197A"/>
    <w:rsid w:val="0010446B"/>
    <w:rsid w:val="00120264"/>
    <w:rsid w:val="00165EB1"/>
    <w:rsid w:val="00187D22"/>
    <w:rsid w:val="001E0256"/>
    <w:rsid w:val="00210BE3"/>
    <w:rsid w:val="00211888"/>
    <w:rsid w:val="00230BCA"/>
    <w:rsid w:val="00231291"/>
    <w:rsid w:val="00254A2F"/>
    <w:rsid w:val="00265717"/>
    <w:rsid w:val="002F1CAA"/>
    <w:rsid w:val="003236C6"/>
    <w:rsid w:val="003825FE"/>
    <w:rsid w:val="003842D1"/>
    <w:rsid w:val="003911DE"/>
    <w:rsid w:val="003B63B2"/>
    <w:rsid w:val="003E2ED4"/>
    <w:rsid w:val="00482EB3"/>
    <w:rsid w:val="00490CF4"/>
    <w:rsid w:val="00494AD0"/>
    <w:rsid w:val="00494C4C"/>
    <w:rsid w:val="004D3D94"/>
    <w:rsid w:val="004E430E"/>
    <w:rsid w:val="00512742"/>
    <w:rsid w:val="00535EBD"/>
    <w:rsid w:val="005434AE"/>
    <w:rsid w:val="00545345"/>
    <w:rsid w:val="0057437C"/>
    <w:rsid w:val="005960DB"/>
    <w:rsid w:val="005A1141"/>
    <w:rsid w:val="005B393B"/>
    <w:rsid w:val="005C0896"/>
    <w:rsid w:val="005E38E4"/>
    <w:rsid w:val="00601FA5"/>
    <w:rsid w:val="006322E7"/>
    <w:rsid w:val="00661365"/>
    <w:rsid w:val="00673C96"/>
    <w:rsid w:val="0069423F"/>
    <w:rsid w:val="006942AA"/>
    <w:rsid w:val="006B3E50"/>
    <w:rsid w:val="00712AD3"/>
    <w:rsid w:val="00730562"/>
    <w:rsid w:val="00747CA2"/>
    <w:rsid w:val="00766826"/>
    <w:rsid w:val="00784CF8"/>
    <w:rsid w:val="00786D35"/>
    <w:rsid w:val="00795FEB"/>
    <w:rsid w:val="007B0B37"/>
    <w:rsid w:val="007B14E5"/>
    <w:rsid w:val="007B5BFB"/>
    <w:rsid w:val="007E2B44"/>
    <w:rsid w:val="007E4E7C"/>
    <w:rsid w:val="00885CB5"/>
    <w:rsid w:val="008A251B"/>
    <w:rsid w:val="008B580F"/>
    <w:rsid w:val="008F426E"/>
    <w:rsid w:val="009068B6"/>
    <w:rsid w:val="00927AD9"/>
    <w:rsid w:val="009313F5"/>
    <w:rsid w:val="009330DB"/>
    <w:rsid w:val="00933A41"/>
    <w:rsid w:val="00943232"/>
    <w:rsid w:val="00970DBF"/>
    <w:rsid w:val="009A68F4"/>
    <w:rsid w:val="009C192A"/>
    <w:rsid w:val="00A225B4"/>
    <w:rsid w:val="00A25849"/>
    <w:rsid w:val="00A259EA"/>
    <w:rsid w:val="00A26815"/>
    <w:rsid w:val="00A3111A"/>
    <w:rsid w:val="00A422ED"/>
    <w:rsid w:val="00A67F07"/>
    <w:rsid w:val="00A929B8"/>
    <w:rsid w:val="00A93BBA"/>
    <w:rsid w:val="00AB0661"/>
    <w:rsid w:val="00AC32DE"/>
    <w:rsid w:val="00AC4133"/>
    <w:rsid w:val="00AE4221"/>
    <w:rsid w:val="00AE470E"/>
    <w:rsid w:val="00AE7AE7"/>
    <w:rsid w:val="00AF2453"/>
    <w:rsid w:val="00AF27D0"/>
    <w:rsid w:val="00B105AE"/>
    <w:rsid w:val="00B11427"/>
    <w:rsid w:val="00B22A51"/>
    <w:rsid w:val="00B31F6D"/>
    <w:rsid w:val="00BF0441"/>
    <w:rsid w:val="00C00F6B"/>
    <w:rsid w:val="00C10851"/>
    <w:rsid w:val="00C33A52"/>
    <w:rsid w:val="00C51BCA"/>
    <w:rsid w:val="00C70353"/>
    <w:rsid w:val="00C856AC"/>
    <w:rsid w:val="00CC1969"/>
    <w:rsid w:val="00CC78C0"/>
    <w:rsid w:val="00CE23F4"/>
    <w:rsid w:val="00D046CC"/>
    <w:rsid w:val="00D13F11"/>
    <w:rsid w:val="00D1495A"/>
    <w:rsid w:val="00D436AB"/>
    <w:rsid w:val="00D55352"/>
    <w:rsid w:val="00D70553"/>
    <w:rsid w:val="00D70835"/>
    <w:rsid w:val="00D777E6"/>
    <w:rsid w:val="00D95C74"/>
    <w:rsid w:val="00DA7CFE"/>
    <w:rsid w:val="00DC5BEF"/>
    <w:rsid w:val="00E12E3E"/>
    <w:rsid w:val="00E13A34"/>
    <w:rsid w:val="00E3244C"/>
    <w:rsid w:val="00E9487B"/>
    <w:rsid w:val="00E96823"/>
    <w:rsid w:val="00EC44BF"/>
    <w:rsid w:val="00EF6D43"/>
    <w:rsid w:val="00F15FB7"/>
    <w:rsid w:val="00F21737"/>
    <w:rsid w:val="00F37320"/>
    <w:rsid w:val="00F61097"/>
    <w:rsid w:val="00F8777F"/>
    <w:rsid w:val="00FA3301"/>
    <w:rsid w:val="00FA5D0F"/>
    <w:rsid w:val="00FB5BB3"/>
    <w:rsid w:val="00FD2C5E"/>
    <w:rsid w:val="00FD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F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22ED"/>
    <w:rPr>
      <w:rFonts w:ascii="Tahoma" w:hAnsi="Tahoma" w:cs="Tahoma"/>
      <w:sz w:val="16"/>
      <w:szCs w:val="16"/>
    </w:rPr>
  </w:style>
  <w:style w:type="paragraph" w:customStyle="1" w:styleId="a4">
    <w:name w:val="Прижатый влево"/>
    <w:basedOn w:val="a"/>
    <w:next w:val="a"/>
    <w:rsid w:val="002657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rsid w:val="00601FA5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601FA5"/>
    <w:rPr>
      <w:sz w:val="24"/>
      <w:szCs w:val="24"/>
      <w:lang w:eastAsia="ar-SA"/>
    </w:rPr>
  </w:style>
  <w:style w:type="table" w:styleId="a7">
    <w:name w:val="Table Grid"/>
    <w:basedOn w:val="a1"/>
    <w:rsid w:val="00601F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D1495A"/>
    <w:rPr>
      <w:color w:val="808080"/>
    </w:rPr>
  </w:style>
  <w:style w:type="character" w:customStyle="1" w:styleId="a9">
    <w:name w:val="Гипертекстовая ссылка"/>
    <w:rsid w:val="0066136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4.wmf"/><Relationship Id="rId12" Type="http://schemas.openxmlformats.org/officeDocument/2006/relationships/hyperlink" Target="https://login.consultant.ru/link/?req=doc&amp;base=LAW&amp;n=454213" TargetMode="External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hyperlink" Target="https://login.consultant.ru/link/?req=doc&amp;base=LAW&amp;n=360576&amp;dst=100015" TargetMode="External"/><Relationship Id="rId5" Type="http://schemas.openxmlformats.org/officeDocument/2006/relationships/image" Target="media/image2.wmf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4.e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2024-07-31T08:17:00Z</cp:lastPrinted>
  <dcterms:created xsi:type="dcterms:W3CDTF">2024-08-13T09:38:00Z</dcterms:created>
  <dcterms:modified xsi:type="dcterms:W3CDTF">2024-08-22T08:19:00Z</dcterms:modified>
</cp:coreProperties>
</file>