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5" w:rsidRPr="000A2675" w:rsidRDefault="000A2675" w:rsidP="000A2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A267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АДМИНИСТРАЦИЯ ЕГОРЬЕВСКОГО РАЙОНА</w:t>
      </w:r>
    </w:p>
    <w:p w:rsidR="000A2675" w:rsidRPr="000A2675" w:rsidRDefault="000A2675" w:rsidP="000A2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A267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АЛТАЙСКОГО КРАЯ</w:t>
      </w:r>
    </w:p>
    <w:p w:rsidR="000A2675" w:rsidRPr="000A2675" w:rsidRDefault="000A2675" w:rsidP="000A267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</w:pPr>
      <w:r w:rsidRPr="000A2675"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  <w:t>ПОСТАНОВЛЕНИЕ</w:t>
      </w:r>
    </w:p>
    <w:p w:rsidR="000A2675" w:rsidRPr="000A2675" w:rsidRDefault="000A2675" w:rsidP="000A2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0A2675" w:rsidRPr="000A2675" w:rsidRDefault="00DE33D2" w:rsidP="000A26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16.02.2023</w:t>
      </w:r>
      <w:r w:rsidR="000A2675" w:rsidRPr="000A2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0A2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A26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A2675" w:rsidRPr="000A2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№ 20</w:t>
      </w:r>
    </w:p>
    <w:p w:rsidR="000A2675" w:rsidRPr="000A2675" w:rsidRDefault="000A2675" w:rsidP="000A2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A26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с. Новоегорьевское</w:t>
      </w:r>
    </w:p>
    <w:p w:rsidR="000A2675" w:rsidRPr="000A2675" w:rsidRDefault="000A2675" w:rsidP="000A2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675" w:rsidRPr="000A2675" w:rsidRDefault="000A2675" w:rsidP="000A2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4570"/>
      </w:tblGrid>
      <w:tr w:rsidR="000A2675" w:rsidRPr="000A2675" w:rsidTr="00822289">
        <w:tc>
          <w:tcPr>
            <w:tcW w:w="4570" w:type="dxa"/>
            <w:shd w:val="clear" w:color="auto" w:fill="auto"/>
          </w:tcPr>
          <w:p w:rsidR="000A2675" w:rsidRPr="000A2675" w:rsidRDefault="000A2675" w:rsidP="000A267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единой дежурно-диспетчерской службе Егорьевского района Алтайского края </w:t>
            </w:r>
          </w:p>
          <w:p w:rsidR="000A2675" w:rsidRPr="000A2675" w:rsidRDefault="000A2675" w:rsidP="000A2675">
            <w:pPr>
              <w:snapToGrid w:val="0"/>
              <w:spacing w:after="0" w:line="240" w:lineRule="auto"/>
              <w:ind w:left="-98" w:right="-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A2675" w:rsidRPr="000A2675" w:rsidRDefault="000A2675" w:rsidP="000A2675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675" w:rsidRPr="000A2675" w:rsidRDefault="000A2675" w:rsidP="000A2675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675" w:rsidRPr="000A2675" w:rsidRDefault="000A2675" w:rsidP="000A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0A2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A26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для повышения эффективности работы по предупреждению и ликвидации чрезвычайных ситуаций природного и техногенного характера и обеспечению пожарной безопасности, в целях повышения готовности дежурных и дежурно-диспетчерских служб на территории Егорьевского района Алтайского края к реагированию на угрозу или возникновение чрезвычайных ситуаций (происшествий), эффективности их взаимодействия в случае аварий, катастроф и стихийных бедствий ПОСТАНОВЛЯЮ:</w:t>
      </w:r>
    </w:p>
    <w:p w:rsidR="000A2675" w:rsidRPr="000A2675" w:rsidRDefault="000A2675" w:rsidP="000A267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hyperlink r:id="rId9" w:history="1">
        <w:r w:rsidRPr="000A2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дежурно-диспетчерской службе Егорьевского района Алтайского края (прилагается).</w:t>
      </w:r>
    </w:p>
    <w:p w:rsidR="000A2675" w:rsidRPr="000A2675" w:rsidRDefault="004A5E67" w:rsidP="000A2675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 администрации Егорьевского района Алтайского края от 22.11.2021 № 193 «</w:t>
      </w:r>
      <w:r w:rsidR="000A2675" w:rsidRP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единой дежурно-диспетчерской службе Егорьевского района</w:t>
      </w:r>
      <w:r w:rsid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края»</w:t>
      </w:r>
    </w:p>
    <w:p w:rsidR="000A2675" w:rsidRPr="000A2675" w:rsidRDefault="004A5E67" w:rsidP="000A2675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2675" w:rsidRP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</w:t>
      </w:r>
      <w:r w:rsidR="000A2675" w:rsidRPr="000A2675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разместить на официальном сайте администрации Егорьевского района Алтайского края.</w:t>
      </w:r>
    </w:p>
    <w:p w:rsidR="000A2675" w:rsidRPr="000A2675" w:rsidRDefault="004A5E67" w:rsidP="000A26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675" w:rsidRPr="000A267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исполнением настоящего постановления возложить на начальника отдела по делам ГО и ЧС администрации Егорьевского района Алтайского края.</w:t>
      </w:r>
    </w:p>
    <w:p w:rsidR="000A2675" w:rsidRPr="000A2675" w:rsidRDefault="000A2675" w:rsidP="000A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675" w:rsidRPr="000A2675" w:rsidRDefault="000A2675" w:rsidP="000A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0A2675" w:rsidRPr="000A2675" w:rsidTr="00822289">
        <w:tc>
          <w:tcPr>
            <w:tcW w:w="4927" w:type="dxa"/>
          </w:tcPr>
          <w:p w:rsidR="000A2675" w:rsidRPr="000A2675" w:rsidRDefault="000A2675" w:rsidP="000A26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927" w:type="dxa"/>
          </w:tcPr>
          <w:p w:rsidR="000A2675" w:rsidRPr="000A2675" w:rsidRDefault="000A2675" w:rsidP="000A26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Нуйкин</w:t>
            </w:r>
          </w:p>
        </w:tc>
      </w:tr>
    </w:tbl>
    <w:p w:rsidR="000A2675" w:rsidRPr="000A2675" w:rsidRDefault="000A2675" w:rsidP="000A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675" w:rsidRPr="000A2675" w:rsidRDefault="000A2675" w:rsidP="000A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675" w:rsidRPr="00E42BC5" w:rsidRDefault="000A2675" w:rsidP="000A267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E67" w:rsidRDefault="004A5E67" w:rsidP="000A267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E67" w:rsidRDefault="004A5E67" w:rsidP="000A267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675" w:rsidRPr="00E42BC5" w:rsidRDefault="000A2675" w:rsidP="000A267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Утверждено постановлением администрации Егорьевского района Алтайского края </w:t>
      </w:r>
    </w:p>
    <w:p w:rsidR="000A2675" w:rsidRPr="00E42BC5" w:rsidRDefault="000A2675" w:rsidP="000A267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E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16.02.2023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E33D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351933" w:rsidRPr="00E42BC5" w:rsidRDefault="00351933" w:rsidP="003519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51933" w:rsidRPr="00E42BC5" w:rsidRDefault="00351933" w:rsidP="003519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42BC5" w:rsidRPr="00E42BC5" w:rsidRDefault="00E42BC5" w:rsidP="00E4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42BC5" w:rsidRPr="00E42BC5" w:rsidRDefault="00E42BC5" w:rsidP="00E4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дежурно-диспетчерской службе муниципального образования</w:t>
      </w:r>
    </w:p>
    <w:p w:rsidR="00E42BC5" w:rsidRPr="00E42BC5" w:rsidRDefault="00E42BC5" w:rsidP="00E4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Егорьевский район Алтайского края</w:t>
      </w:r>
    </w:p>
    <w:p w:rsidR="00E42BC5" w:rsidRPr="00E42BC5" w:rsidRDefault="00E42BC5" w:rsidP="00E42B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/>
        </w:rPr>
      </w:pPr>
    </w:p>
    <w:p w:rsidR="00E42BC5" w:rsidRPr="00E42BC5" w:rsidRDefault="00E42BC5" w:rsidP="00E42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/>
        </w:rPr>
        <w:t xml:space="preserve">1. </w:t>
      </w:r>
      <w:r w:rsidRPr="00E42BC5">
        <w:rPr>
          <w:rFonts w:ascii="Times New Roman" w:eastAsia="Times New Roman" w:hAnsi="Times New Roman" w:cs="Times New Roman"/>
          <w:sz w:val="28"/>
          <w:szCs w:val="28"/>
          <w:lang/>
        </w:rPr>
        <w:t>Общие положения</w:t>
      </w:r>
    </w:p>
    <w:p w:rsidR="00E42BC5" w:rsidRPr="00E42BC5" w:rsidRDefault="00E42BC5" w:rsidP="00E42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единой дежурно-диспетчерской службы </w:t>
      </w: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 район</w:t>
      </w: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Алтайского края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«ЕДДС района»).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ЕДДС осуществляет обеспечение деятельности администрации района в области: 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населения и территории от чрезвычайных ситуаций (далее – «ЧС»); 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силами и средствами единой государственной системы предупреждения и ликвидации чрезвычайных ситуаций (далее «РСЧС»), предназначенными и привлекаемыми для предупреждения и ликвидации ЧС, а также в условиях ведения гражданской обороны (далее – «ГО»); 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информационного взаимодействия федеральных органов исполнительной власти, органов исполнительной власти Алтайского края, органов местного самоуправления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оповещения и информирования населения о ЧС; </w:t>
      </w:r>
    </w:p>
    <w:p w:rsidR="00E42BC5" w:rsidRPr="00E42BC5" w:rsidRDefault="00E42BC5" w:rsidP="00E42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органов повседневного управления РСЧС муниципального уровня.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Общее руководство ЕДДС района осуществляет глава района, непосредственное – начальник </w:t>
      </w:r>
      <w:r w:rsidR="004A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делам ГО и ЧС администрации</w:t>
      </w: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деятельности ЕДДС района в области ГО и защиты населения и территорий от ЧС природного и техногенного характера осуществляет ЦУКС ГУ МЧС России по Алтайскому краю.</w:t>
      </w:r>
    </w:p>
    <w:p w:rsidR="00E42BC5" w:rsidRPr="00E42BC5" w:rsidRDefault="00E42BC5" w:rsidP="00E42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ЕДДС района обеспечивает координацию всех дежурно-диспетчерских служб (далее – «ДДС») Егорьевский районного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координирующим органом по вопросам совместных действий ДДС в ЧС и при реагировании на ЧС (происшествия).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ЕДДС района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органов исполнительной власти края,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Егорьевский район Алтайского края и ЕДДС соседних муниципальных образований. 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</w:t>
      </w:r>
      <w:r w:rsidR="0009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органов местного самоуправления с операторамисвязи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МЧС России от 05.07.2021 № 429 «Об установлении критериев информации о чрезвычайных ситуациях природного и техногенного характера»,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законами и иными нормативными правовыми актами Алтайского края,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</w:t>
      </w:r>
    </w:p>
    <w:p w:rsidR="00E42BC5" w:rsidRPr="00E42BC5" w:rsidRDefault="00E42BC5" w:rsidP="00E4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</w:t>
      </w: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4A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E4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Алтайского края, настоящим Положением, а также соответствующими муниципальными правовыми актами.</w:t>
      </w:r>
    </w:p>
    <w:p w:rsidR="00E42BC5" w:rsidRPr="00E42BC5" w:rsidRDefault="00E42BC5" w:rsidP="00E4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C5" w:rsidRPr="00E42BC5" w:rsidRDefault="00E42BC5" w:rsidP="00E42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42BC5">
        <w:rPr>
          <w:rFonts w:ascii="Times New Roman" w:eastAsia="Times New Roman" w:hAnsi="Times New Roman" w:cs="Times New Roman"/>
          <w:caps/>
          <w:sz w:val="28"/>
          <w:szCs w:val="28"/>
          <w:lang/>
        </w:rPr>
        <w:t>2</w:t>
      </w:r>
      <w:r w:rsidRPr="00E42BC5">
        <w:rPr>
          <w:rFonts w:ascii="Times New Roman" w:eastAsia="Times New Roman" w:hAnsi="Times New Roman" w:cs="Times New Roman"/>
          <w:caps/>
          <w:sz w:val="28"/>
          <w:szCs w:val="28"/>
          <w:lang/>
        </w:rPr>
        <w:t xml:space="preserve">. </w:t>
      </w:r>
      <w:r w:rsidRPr="00E42BC5">
        <w:rPr>
          <w:rFonts w:ascii="Times New Roman" w:eastAsia="Times New Roman" w:hAnsi="Times New Roman" w:cs="Times New Roman"/>
          <w:sz w:val="28"/>
          <w:szCs w:val="28"/>
          <w:lang/>
        </w:rPr>
        <w:t>Основные задачи ЕДДС</w:t>
      </w:r>
      <w:r w:rsidRPr="00E42BC5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района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ЕДДС района выполняет следующие основные задачи: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координации сил и средств РСЧС и ГО, их совместных действий, расположенных на территории муниципального образования Егорьевский район Алтайского края,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Егорьевский район Алтайского края, Планом гражданской обороны и защиты населения муниципального образования Егорьевский район Алтайского края;</w:t>
      </w:r>
    </w:p>
    <w:p w:rsidR="00E42BC5" w:rsidRPr="00E42BC5" w:rsidRDefault="00E42BC5" w:rsidP="00E42BC5">
      <w:pPr>
        <w:shd w:val="clear" w:color="auto" w:fill="FFFFFF"/>
        <w:tabs>
          <w:tab w:val="left" w:pos="2808"/>
          <w:tab w:val="left" w:pos="4920"/>
          <w:tab w:val="left" w:pos="772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обеспечение организации информационного взаимодействия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автоматизированной информационно-управляющей системы единой государственной системы предупреждения и ликвидации ЧС (далее - АИУС РСЧС) (через «Личный кабинет ЕДДС»);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Егорьевского районного звена территориальной подсистемы РСЧС;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информирование руководящего состава администрации района, органов управления и сил РСЧС муниципального уровня, ДДС о ЧС (происшествии);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оповещения и информирования населения о ЧС (происшествии);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РСЧС, администрации района и ДДС, а также с органами управления ГО при подготовке к ведению и ведении ГО;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E42BC5" w:rsidRPr="00E42BC5" w:rsidRDefault="00E42BC5" w:rsidP="00E42BC5">
      <w:pPr>
        <w:shd w:val="clear" w:color="auto" w:fill="FFFFFF"/>
        <w:tabs>
          <w:tab w:val="left" w:pos="2304"/>
          <w:tab w:val="left" w:pos="3754"/>
          <w:tab w:val="left" w:pos="4430"/>
          <w:tab w:val="left" w:pos="6902"/>
          <w:tab w:val="left" w:pos="7445"/>
          <w:tab w:val="left" w:pos="9259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обработка данных, необходимых для подготовки и принятия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управленческих решений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предупреждению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ликвидации ЧС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(происшествий)</w:t>
      </w:r>
      <w:r w:rsidRPr="00E42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контроль их исполнения;</w:t>
      </w:r>
    </w:p>
    <w:p w:rsidR="00E42BC5" w:rsidRPr="00E42BC5" w:rsidRDefault="00E42BC5" w:rsidP="00E42BC5">
      <w:pPr>
        <w:shd w:val="clear" w:color="auto" w:fill="FFFFFF"/>
        <w:tabs>
          <w:tab w:val="left" w:pos="1762"/>
          <w:tab w:val="left" w:pos="2438"/>
          <w:tab w:val="left" w:pos="3648"/>
          <w:tab w:val="left" w:pos="5635"/>
          <w:tab w:val="left" w:pos="7685"/>
          <w:tab w:val="left" w:pos="8347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мониторинг, анализ, прогнозирование, оценка и контроль сложившейся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обстановки наоснове информации, поступающей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различных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 и оконечных устройств, в пределах своих полномочий;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E42BC5" w:rsidRPr="00E42BC5" w:rsidRDefault="00E42BC5" w:rsidP="00E42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42BC5" w:rsidRPr="00E42BC5" w:rsidRDefault="00E42BC5" w:rsidP="00E42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42BC5">
        <w:rPr>
          <w:rFonts w:ascii="Times New Roman" w:eastAsia="Times New Roman" w:hAnsi="Times New Roman" w:cs="Times New Roman"/>
          <w:caps/>
          <w:sz w:val="28"/>
          <w:szCs w:val="28"/>
          <w:lang/>
        </w:rPr>
        <w:t>3</w:t>
      </w:r>
      <w:r w:rsidRPr="00E42BC5">
        <w:rPr>
          <w:rFonts w:ascii="Times New Roman" w:eastAsia="Times New Roman" w:hAnsi="Times New Roman" w:cs="Times New Roman"/>
          <w:caps/>
          <w:sz w:val="28"/>
          <w:szCs w:val="28"/>
          <w:lang/>
        </w:rPr>
        <w:t xml:space="preserve">. </w:t>
      </w:r>
      <w:r w:rsidRPr="00E42BC5">
        <w:rPr>
          <w:rFonts w:ascii="Times New Roman" w:eastAsia="Times New Roman" w:hAnsi="Times New Roman" w:cs="Times New Roman"/>
          <w:sz w:val="28"/>
          <w:szCs w:val="28"/>
          <w:lang/>
        </w:rPr>
        <w:t>Основные функции ЕДДС</w:t>
      </w:r>
      <w:r w:rsidRPr="00E42BC5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района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ЕДДС</w:t>
      </w:r>
      <w:r w:rsidR="004A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следующие основные функции: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передача сигналов оповещения и экстренной информации;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и документирование всех входящих и исходящих сообщений и вызовов;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 ДДС, действующих на территории муниципального образования Егорьевский район Алтайского края,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E42BC5" w:rsidRPr="00E42BC5" w:rsidRDefault="00E42BC5" w:rsidP="00E42BC5">
      <w:pPr>
        <w:shd w:val="clear" w:color="auto" w:fill="FFFFFF"/>
        <w:tabs>
          <w:tab w:val="left" w:pos="1973"/>
          <w:tab w:val="left" w:pos="6264"/>
          <w:tab w:val="left" w:pos="8558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анализ данных о ЧС (происшествии), определение ее масштаба и уточнение состава сил и средств, привлекаемых для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реагирования</w:t>
      </w:r>
      <w:r w:rsidRPr="00E42BC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на ЧС (происшествие), их </w:t>
      </w:r>
      <w:r w:rsidRPr="00E42BC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оповещение о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переводе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соответствующие режимы функционирования;</w:t>
      </w:r>
    </w:p>
    <w:p w:rsidR="00E42BC5" w:rsidRPr="00E42BC5" w:rsidRDefault="00E42BC5" w:rsidP="00E42BC5">
      <w:pPr>
        <w:shd w:val="clear" w:color="auto" w:fill="FFFFFF"/>
        <w:tabs>
          <w:tab w:val="left" w:pos="682"/>
          <w:tab w:val="left" w:pos="2491"/>
          <w:tab w:val="left" w:pos="3250"/>
          <w:tab w:val="left" w:pos="5597"/>
          <w:tab w:val="left" w:pos="7330"/>
          <w:tab w:val="left" w:pos="787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обобщение, оценка и контроль данных обстановки, принятых мер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ликвидации ЧС </w:t>
      </w:r>
      <w:r w:rsidRPr="00E42B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происшествия), подготовка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корректировка заблаговременно разработанных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согласованных со службами муниципального образования вариантов управленческих решений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ЧС (происшествии);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принятие необходимых решений по защите и спасению людей (в рамках своих полномочий);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руководящего состава администрации района, органов управления и сил ГО и РСЧС муниципального уровня, ДДС о ЧС (происшествии);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E42BC5" w:rsidRPr="00E42BC5" w:rsidRDefault="00E42BC5" w:rsidP="00E42BC5">
      <w:pPr>
        <w:shd w:val="clear" w:color="auto" w:fill="FFFFFF"/>
        <w:tabs>
          <w:tab w:val="left" w:pos="2299"/>
          <w:tab w:val="left" w:pos="4166"/>
          <w:tab w:val="left" w:pos="4824"/>
          <w:tab w:val="left" w:pos="6317"/>
          <w:tab w:val="left" w:pos="818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 взаимодействия с органами управления ГО и ЕДДС соседних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муниципальных образований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вопросам обеспечения выполнения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ГО и защиты населения и территорий от ЧС (происшествий);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оповещения и информирования населения о ЧС по решению главы района;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характера»;</w:t>
      </w:r>
    </w:p>
    <w:p w:rsidR="00E42BC5" w:rsidRPr="00E42BC5" w:rsidRDefault="00E42BC5" w:rsidP="00E42BC5">
      <w:pPr>
        <w:shd w:val="clear" w:color="auto" w:fill="FFFFFF"/>
        <w:tabs>
          <w:tab w:val="left" w:pos="3106"/>
          <w:tab w:val="left" w:pos="5136"/>
          <w:tab w:val="left" w:pos="7162"/>
          <w:tab w:val="left" w:pos="781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предоставление оперативной информации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произошедших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E42BC5" w:rsidRPr="00E42BC5" w:rsidRDefault="00E42BC5" w:rsidP="00E42BC5">
      <w:pPr>
        <w:shd w:val="clear" w:color="auto" w:fill="FFFFFF"/>
        <w:tabs>
          <w:tab w:val="left" w:pos="2453"/>
          <w:tab w:val="left" w:pos="3106"/>
          <w:tab w:val="left" w:pos="5165"/>
          <w:tab w:val="left" w:pos="6835"/>
          <w:tab w:val="left" w:pos="906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уточнение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координация действий, привлеченных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ДДС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E42BC5" w:rsidRPr="00E42BC5" w:rsidRDefault="00E42BC5" w:rsidP="00E42BC5">
      <w:pPr>
        <w:shd w:val="clear" w:color="auto" w:fill="FFFFFF"/>
        <w:tabs>
          <w:tab w:val="left" w:pos="2246"/>
          <w:tab w:val="left" w:pos="4114"/>
          <w:tab w:val="left" w:pos="6173"/>
          <w:tab w:val="left" w:pos="6893"/>
          <w:tab w:val="left" w:pos="822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 результатов реагирования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вызовы </w:t>
      </w:r>
      <w:r w:rsidRPr="00E42B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сообщения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происшествиях), поступающих по всем имеющимся видам и каналам связи, в том числе по системе - 112;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в оперативном режиме информации о возникающих аварийных ситуациях на объектах жилищно-коммунального хозяйства района посредством МКА ЖКХ, обеспечение контроля устранения аварийных ситуаций на объектах жилищно-коммунального хозяйства района;</w:t>
      </w:r>
    </w:p>
    <w:p w:rsidR="00E42BC5" w:rsidRPr="00E42BC5" w:rsidRDefault="00E42BC5" w:rsidP="00E42BC5">
      <w:pPr>
        <w:shd w:val="clear" w:color="auto" w:fill="FFFFFF"/>
        <w:tabs>
          <w:tab w:val="left" w:pos="1762"/>
          <w:tab w:val="left" w:pos="2438"/>
          <w:tab w:val="left" w:pos="3653"/>
          <w:tab w:val="left" w:pos="5635"/>
          <w:tab w:val="left" w:pos="7690"/>
          <w:tab w:val="left" w:pos="8352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мониторинг, анализ, прогнозирование, оценка и контроль сложившейся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обстановки на основе информации, поступающей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различных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 и оконечных устройств;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КЧС и ОПБ района;</w:t>
      </w:r>
    </w:p>
    <w:p w:rsidR="00E42BC5" w:rsidRPr="00E42BC5" w:rsidRDefault="00E42BC5" w:rsidP="00E42BC5">
      <w:pPr>
        <w:shd w:val="clear" w:color="auto" w:fill="FFFFFF"/>
        <w:tabs>
          <w:tab w:val="left" w:pos="2477"/>
          <w:tab w:val="left" w:pos="3000"/>
          <w:tab w:val="left" w:pos="4776"/>
          <w:tab w:val="left" w:pos="839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накопление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обновление социально-экономических, природно-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географических, демографических и других данных о муниципальном образовании Егорьевский район Алтайского края, органах управления (в том числе их ДДС), силах и средствах ГО и РСЧС</w:t>
      </w:r>
      <w:r w:rsidRPr="00E42B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ПОО, критически важных объектах, объектах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и среды обитания на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района,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а также обеспечение устойчивого и непрерывного функционирования системы управления и средств автоматизации;</w:t>
      </w:r>
    </w:p>
    <w:p w:rsidR="00E42BC5" w:rsidRPr="00E42BC5" w:rsidRDefault="00E42BC5" w:rsidP="00E42BC5">
      <w:pPr>
        <w:shd w:val="clear" w:color="auto" w:fill="FFFFFF"/>
        <w:tabs>
          <w:tab w:val="left" w:pos="2688"/>
          <w:tab w:val="left" w:pos="5443"/>
          <w:tab w:val="left" w:pos="738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организация профессиональной подготовки, профессиональной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ЦУКС ГУ МЧС России по Алтайскому краю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рекомендаций по снижению рисков до руководящего состава администрации района, ДДС, глав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поселений, организаторов мероприятий с массовым пребыванием людей, туристических групп на территории района;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работы ЕДДС района</w:t>
      </w:r>
    </w:p>
    <w:p w:rsidR="00E42BC5" w:rsidRPr="00E42BC5" w:rsidRDefault="00E42BC5" w:rsidP="00E42BC5">
      <w:pPr>
        <w:shd w:val="clear" w:color="auto" w:fill="FFFFFF"/>
        <w:tabs>
          <w:tab w:val="left" w:pos="1325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4.1.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своевременного и эффективного реагирования на угрозы возникновения и возникновение ЧС (происшествий) в ЕДДС района организуется круглосуточное дежурство оперативной дежурной смены.</w:t>
      </w:r>
    </w:p>
    <w:p w:rsidR="00E42BC5" w:rsidRPr="00E42BC5" w:rsidRDefault="00E42BC5" w:rsidP="00E42BC5">
      <w:pPr>
        <w:shd w:val="clear" w:color="auto" w:fill="FFFFFF"/>
        <w:tabs>
          <w:tab w:val="left" w:pos="1411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4.2.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несению дежурства в составе оперативной дежурной смены (далее – «ОДС») ЕДДС района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Специалисты ЕДДС района должны получать дополнительное профессиональное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по соответствующим программам подготовки в образовательных учреждениях, имеющих лицензию на осуществление дополнительного </w:t>
      </w:r>
      <w:r w:rsidRPr="00E42B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профессионального образования, в течение первого года со дня назначения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и не реже одного раза в пять лет.</w:t>
      </w:r>
    </w:p>
    <w:p w:rsidR="00E42BC5" w:rsidRPr="00E42BC5" w:rsidRDefault="00E42BC5" w:rsidP="00E42BC5">
      <w:pPr>
        <w:shd w:val="clear" w:color="auto" w:fill="FFFFFF"/>
        <w:tabs>
          <w:tab w:val="left" w:pos="126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4.3.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заступлением очередной ОДС на дежурство начальником отдела по делам ГО и ЧС администрации района должен проводиться инструктаж дежурно-диспетчерского персонала ЕДДС района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E42BC5" w:rsidRPr="00E42BC5" w:rsidRDefault="00E42BC5" w:rsidP="00E42BC5">
      <w:pPr>
        <w:shd w:val="clear" w:color="auto" w:fill="FFFFFF"/>
        <w:tabs>
          <w:tab w:val="left" w:pos="1776"/>
          <w:tab w:val="left" w:pos="2371"/>
          <w:tab w:val="left" w:pos="3384"/>
          <w:tab w:val="left" w:pos="4925"/>
          <w:tab w:val="left" w:pos="7277"/>
          <w:tab w:val="left" w:pos="8539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сменяющейся ОДС ЕДДС района начальником отдела по делам ГО и ЧС администрации района проводится подведение итогов несения оперативного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дежурства,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ходе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которого осуществляется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разбор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действий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E42BC5" w:rsidRPr="00E42BC5" w:rsidRDefault="00E42BC5" w:rsidP="00E42BC5">
      <w:pPr>
        <w:shd w:val="clear" w:color="auto" w:fill="FFFFFF"/>
        <w:tabs>
          <w:tab w:val="left" w:pos="1267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4.4.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E42BC5" w:rsidRPr="00E42BC5" w:rsidRDefault="00E42BC5" w:rsidP="00E42BC5">
      <w:pPr>
        <w:shd w:val="clear" w:color="auto" w:fill="FFFFFF"/>
        <w:tabs>
          <w:tab w:val="left" w:pos="1416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4.5.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специалистов ОДС ЕДДС района к решению задач, не связанных с несением оперативного дежурства, не допускается.</w:t>
      </w:r>
    </w:p>
    <w:p w:rsidR="00E42BC5" w:rsidRPr="00E42BC5" w:rsidRDefault="00E42BC5" w:rsidP="00E42BC5">
      <w:pPr>
        <w:shd w:val="clear" w:color="auto" w:fill="FFFFFF"/>
        <w:tabs>
          <w:tab w:val="left" w:pos="126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4.6.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несения дежурства специалисты ОДС ЕДДС района выполняют функциональные задачи в соответствии с должностными инструкциями и алгоритмами действий.</w:t>
      </w:r>
    </w:p>
    <w:p w:rsidR="00E42BC5" w:rsidRPr="00E42BC5" w:rsidRDefault="00E42BC5" w:rsidP="00E42BC5">
      <w:pPr>
        <w:shd w:val="clear" w:color="auto" w:fill="FFFFFF"/>
        <w:tabs>
          <w:tab w:val="left" w:pos="1464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4.7.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угрозах возникновения и возникновении ЧС (происшествий) поступает в ЕДДС района по всем имеющимся каналам связи и информационным системам.</w:t>
      </w:r>
    </w:p>
    <w:p w:rsidR="00E42BC5" w:rsidRPr="00E42BC5" w:rsidRDefault="00E42BC5" w:rsidP="00E42BC5">
      <w:pPr>
        <w:shd w:val="clear" w:color="auto" w:fill="FFFFFF"/>
        <w:tabs>
          <w:tab w:val="left" w:pos="893"/>
          <w:tab w:val="left" w:pos="3302"/>
          <w:tab w:val="left" w:pos="5678"/>
          <w:tab w:val="left" w:pos="6336"/>
          <w:tab w:val="left" w:pos="8674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об угрозе возникновения или о возникновении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ЧС </w:t>
      </w:r>
      <w:r w:rsidRPr="00E42B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происшествия) регистрируется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установленном порядке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дежурно-диспетчерским персоналом ЕДДС района и незамедлительно передается в экстренные оперативные службы (далее – «ЭОС»), которые необходимо направить в зону ЧС (происшествия), а также в ЦУКС ГУ МЧС России по Алтайскому краю.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Ежемесячно </w:t>
      </w:r>
      <w:r w:rsidR="004A5E67"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отдела по делам ГО и ЧС администрации района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функционирования ЕДДС и организации взаимодействия с ДДС, действующими на территории района.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4.9. Анализы функционирования ЕДДС района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взаимодействия с ДДС, действующими на территории района, при необходимости рассматриваются на заседании КЧС и ОПБ района.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Режимы функционирования ЕДДС района</w:t>
      </w:r>
    </w:p>
    <w:p w:rsidR="00E42BC5" w:rsidRPr="00E42BC5" w:rsidRDefault="00E42BC5" w:rsidP="00E42BC5">
      <w:pPr>
        <w:shd w:val="clear" w:color="auto" w:fill="FFFFFF"/>
        <w:tabs>
          <w:tab w:val="left" w:pos="12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5.1.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района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E42BC5" w:rsidRPr="00E42BC5" w:rsidRDefault="00E42BC5" w:rsidP="00E42BC5">
      <w:pPr>
        <w:shd w:val="clear" w:color="auto" w:fill="FFFFFF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5.2.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повседневной деятельности ЕДДС района осуществляет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круглосуточное дежурство, находясь в готовности к экстренному реагированию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угрозу возникновения или возникновение ЧС (происшествий). В этом режиме ЕДДС района осуществляет: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поддержанию в готовности к применению программно-технических средств ЕДДС района, средств связи и технических средств оповещения муниципальной автоматизированной системы централизованного оповещения;</w:t>
      </w:r>
    </w:p>
    <w:p w:rsidR="00E42BC5" w:rsidRPr="00E42BC5" w:rsidRDefault="00E42BC5" w:rsidP="00E42BC5">
      <w:pPr>
        <w:shd w:val="clear" w:color="auto" w:fill="FFFFFF"/>
        <w:tabs>
          <w:tab w:val="left" w:pos="725"/>
          <w:tab w:val="left" w:pos="2966"/>
          <w:tab w:val="left" w:pos="3610"/>
          <w:tab w:val="left" w:pos="5866"/>
        </w:tabs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информации об угрозе возникновения или возникновении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ЧС </w:t>
      </w:r>
      <w:r w:rsidRPr="00E42B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происшествия)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подчиненности, </w:t>
      </w:r>
      <w:r w:rsidRPr="00E42B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первоочередном порядке </w:t>
      </w:r>
      <w:r w:rsidR="00264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начальнику отдела по делам ГО и ЧС администрации района, в ЭОС, которые необходимо направить к месту или задействовать при ликвидации ЧС (происшествий), в ЦУКС ГУ МЧС России по Алтайскому краю и в организации (подразделения) органов исполнительной власти края, обеспечивающих деятельность этих органов в области защиты населения и территорий от 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района с пункта управления ЕДДС района проводит информирование населения о 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данных информационных систем в целях получения сведений о прогнозируемых и (или) возникших ЧС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необходимых изменений в базу данных, а также в структуру 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содержание</w:t>
      </w:r>
      <w:r w:rsidRPr="00E42BC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оперативных документов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реагированию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ЕДДС района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ЧС (происшествия);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разработку, корректировку и согласование с ДДС, действующими на территории муниципального образования Егорьевский район Алтайского края, соглашений и регламентов информационного взаимодействия при реагировании на ЧС (происшествия);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своевременным устранением неисправностей и аварий на системах жизнеобеспечения района;</w:t>
      </w:r>
    </w:p>
    <w:p w:rsidR="00E42BC5" w:rsidRPr="00E42BC5" w:rsidRDefault="00E42BC5" w:rsidP="00E42BC5">
      <w:pPr>
        <w:shd w:val="clear" w:color="auto" w:fill="FFFFFF"/>
        <w:tabs>
          <w:tab w:val="left" w:pos="2405"/>
          <w:tab w:val="left" w:pos="3019"/>
          <w:tab w:val="left" w:pos="5251"/>
          <w:tab w:val="left" w:pos="6811"/>
          <w:tab w:val="left" w:pos="791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уточнение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корректировку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действий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ДДС, привлекаемых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E42BC5" w:rsidRPr="00E42BC5" w:rsidRDefault="00E42BC5" w:rsidP="00E42BC5">
      <w:pPr>
        <w:shd w:val="clear" w:color="auto" w:fill="FFFFFF"/>
        <w:tabs>
          <w:tab w:val="left" w:pos="2246"/>
          <w:tab w:val="left" w:pos="4109"/>
          <w:tab w:val="left" w:pos="6173"/>
          <w:tab w:val="left" w:pos="6888"/>
          <w:tab w:val="left" w:pos="822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контроль результатов реагирования на вызовы </w:t>
      </w:r>
      <w:r w:rsidRPr="00E42B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сообщения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происшествиях), поступающие по всем имеющимся видам и каналам связи, в том числе по системе - 112;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главами сельсоветов в соответствии с утвержденным графиком взаимодействия ОДС ЕДДС района;</w:t>
      </w:r>
    </w:p>
    <w:p w:rsidR="00E42BC5" w:rsidRPr="00E42BC5" w:rsidRDefault="00E42BC5" w:rsidP="00E42BC5">
      <w:pPr>
        <w:shd w:val="clear" w:color="auto" w:fill="FFFFFF"/>
        <w:tabs>
          <w:tab w:val="left" w:pos="2698"/>
          <w:tab w:val="left" w:pos="3307"/>
          <w:tab w:val="left" w:pos="4651"/>
          <w:tab w:val="left" w:pos="6514"/>
          <w:tab w:val="left" w:pos="899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направление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органы управления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Егорьевского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районного звена территориальной подсистемы РСЧС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принадлежности прогнозов,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от ЦУКС ГУ МЧС России по Алтайскому краю, об угрозах возникновения ЧС (происшествий) и моделей развития обстановки по неблагоприятному прогнозу в пределах района.</w:t>
      </w:r>
    </w:p>
    <w:p w:rsidR="00E42BC5" w:rsidRPr="00E42BC5" w:rsidRDefault="00E42BC5" w:rsidP="00E42BC5">
      <w:pPr>
        <w:shd w:val="clear" w:color="auto" w:fill="FFFFFF"/>
        <w:tabs>
          <w:tab w:val="left" w:pos="1243"/>
        </w:tabs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5.3.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района взаимодействует с ДДС, функционирующими на территории муниципального образования Егорьевский район Алтайского края,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E42BC5" w:rsidRPr="00E42BC5" w:rsidRDefault="00E42BC5" w:rsidP="00E42BC5">
      <w:pPr>
        <w:shd w:val="clear" w:color="auto" w:fill="FFFFFF"/>
        <w:tabs>
          <w:tab w:val="left" w:pos="1406"/>
          <w:tab w:val="left" w:pos="2510"/>
          <w:tab w:val="left" w:pos="4387"/>
          <w:tab w:val="left" w:pos="5208"/>
          <w:tab w:val="left" w:pos="8640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5.4.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 района. Сообщения о ЧС (происшествиях), которые не относятся к сфере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ответственности принявшей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их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дежурно-диспетчерской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службы,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передаются соответствующей ДДС по предназначению.</w:t>
      </w:r>
    </w:p>
    <w:p w:rsidR="00E42BC5" w:rsidRPr="00E42BC5" w:rsidRDefault="00E42BC5" w:rsidP="00E42BC5">
      <w:pPr>
        <w:shd w:val="clear" w:color="auto" w:fill="FFFFFF"/>
        <w:tabs>
          <w:tab w:val="left" w:pos="1224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5.5.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повышенной готовности ЕДДС района, привлекаемые ЭОС и ДДС организаций (объектов) переводятся решением главы района при угрозе возникновения ЧС.</w:t>
      </w:r>
    </w:p>
    <w:p w:rsidR="00E42BC5" w:rsidRPr="00E42BC5" w:rsidRDefault="00E42BC5" w:rsidP="00E42BC5">
      <w:pPr>
        <w:shd w:val="clear" w:color="auto" w:fill="FFFFFF"/>
        <w:tabs>
          <w:tab w:val="left" w:pos="1224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повышенной готовности ЕДДС района дополнительно осуществляет: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E42BC5" w:rsidRPr="00E42BC5" w:rsidRDefault="00E42BC5" w:rsidP="00E42BC5">
      <w:pPr>
        <w:shd w:val="clear" w:color="auto" w:fill="FFFFFF"/>
        <w:tabs>
          <w:tab w:val="left" w:pos="2424"/>
          <w:tab w:val="left" w:pos="4406"/>
          <w:tab w:val="left" w:pos="5698"/>
          <w:tab w:val="left" w:pos="7498"/>
        </w:tabs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персональный вызов должностных лиц КЧС и ОПБ района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органа, специально уполномоченного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 в области защиты населения и территорий от 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информации об угрозе возникновения ЧС (происшествия) </w:t>
      </w:r>
      <w:r w:rsidRPr="00E42B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 подчиненности, в первоочередном порядке </w:t>
      </w:r>
      <w:r w:rsidR="00264F9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главе</w:t>
      </w:r>
      <w:r w:rsidRPr="00E42B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начальнику отдела по делам ГО и ЧС администрации района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ЭОС, которые необходимо направить к месту или задействовать при ликвидации ЧС (происшествия), в ЦУКС ГУ МЧС России по Алтайскому краю и в организации (подразделения) органов исполнительной власти края, обеспечивающих деятельность этих органов в области защиты населения и территорий от ЧС;</w:t>
      </w:r>
    </w:p>
    <w:p w:rsidR="00E42BC5" w:rsidRPr="00E42BC5" w:rsidRDefault="00E42BC5" w:rsidP="00E42BC5">
      <w:pPr>
        <w:shd w:val="clear" w:color="auto" w:fill="FFFFFF"/>
        <w:tabs>
          <w:tab w:val="left" w:pos="682"/>
          <w:tab w:val="left" w:pos="2472"/>
          <w:tab w:val="left" w:pos="4882"/>
          <w:tab w:val="left" w:pos="6845"/>
          <w:tab w:val="left" w:pos="7536"/>
          <w:tab w:val="left" w:pos="8621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анализ данных наблюдения и контроля за обстановкой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территории муниципального образования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Егорьевский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 Алтайского края, на ПОО,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опасных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объектах, а также за состоянием окружающей среды;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алгоритмов действий ЕДДС района на угрозу возникновения ЧС и планов взаимодействия с соответствующими ЭОС и ДДС организаций, силами и средствами РСЧС, действующими на территории района в целях предотвращения ЧС;</w:t>
      </w:r>
    </w:p>
    <w:p w:rsidR="004A5E67" w:rsidRDefault="00E42BC5" w:rsidP="004A5E67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E42BC5" w:rsidRPr="00E42BC5" w:rsidRDefault="00E42BC5" w:rsidP="004A5E67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информирования населения о ЧС;</w:t>
      </w:r>
    </w:p>
    <w:p w:rsidR="004A5E67" w:rsidRDefault="00E42BC5" w:rsidP="004A5E67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района, с пункта управления ЕДДС района проводит оповещение населения о ЧС (в том числе через операторов сотовой связи);</w:t>
      </w:r>
    </w:p>
    <w:p w:rsidR="00E42BC5" w:rsidRPr="00E42BC5" w:rsidRDefault="00E42BC5" w:rsidP="004A5E67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докладов в органы управления в установленном порядке;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информации об угрозе возникновения ЧС до глав сельских поселений;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ЦУКС ГУ МЧС России по Алтайскому краю,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режим чрезвычайной ситуации ЕДДС района, привлекаемые ЭОС и ДДС организаций (объектов) и силы Егорьевский районного звена территориальной подсистемы РСЧС переводятся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района при возникновении ЧС.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режиме ЕДДС района дополнительно осуществляет выполнение следующих задач: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принимает решения по защите и спасению людей (в рамках своих полномочий);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сбор, обработку и представление собранной информации, </w:t>
      </w:r>
      <w:r w:rsidRPr="00E42B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проводит оценку обстановки, дополнительное привлечение к реагированию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ЭОС и ДДС организаций, действующих на территории района, проводит оповещение глав сельских поселений в соответствии со схемой оповещения;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района с пункта управления ЕДДС района, а также через операторов сотовой связи проводит оповещение населения о 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E42BC5" w:rsidRPr="00E42BC5" w:rsidRDefault="00E42BC5" w:rsidP="00E42BC5">
      <w:pPr>
        <w:shd w:val="clear" w:color="auto" w:fill="FFFFFF"/>
        <w:tabs>
          <w:tab w:val="left" w:pos="2995"/>
          <w:tab w:val="left" w:pos="5016"/>
          <w:tab w:val="left" w:pos="772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осуществляет постоянное информационное взаимодействие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руководителем ликвидации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ЧС, г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лавой района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ОДС ЦУКС ГУ МЧС России по Алтайскому краю и организациями (подразделениями) органов исполнительной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края,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 главами сельских поселений о ходе реагирования на ЧС и ведения аварийно-восстановительных работ;</w:t>
      </w:r>
    </w:p>
    <w:p w:rsidR="00E42BC5" w:rsidRPr="00E42BC5" w:rsidRDefault="00E42BC5" w:rsidP="00E42BC5">
      <w:pPr>
        <w:shd w:val="clear" w:color="auto" w:fill="FFFFFF"/>
        <w:tabs>
          <w:tab w:val="left" w:pos="2770"/>
          <w:tab w:val="left" w:pos="4291"/>
          <w:tab w:val="left" w:pos="609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осуществляет контроль проведения аварийно-восстановительных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неотложных работ;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органы управления доклады и донесения о ЧС в установленном порядке;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предложения в решение КЧС и ОПБ района на ликвидацию 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сил и средств территориальной подсистемы РСЧС, действующих на территории района, привлекаемых к ликвидации ЧС.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подготовке к ведению и ведении ГО ЕДДС района осуществляет: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E42BC5" w:rsidRPr="00E42BC5" w:rsidRDefault="00E42BC5" w:rsidP="00E42BC5">
      <w:pPr>
        <w:shd w:val="clear" w:color="auto" w:fill="FFFFFF"/>
        <w:tabs>
          <w:tab w:val="left" w:pos="1440"/>
          <w:tab w:val="left" w:pos="1949"/>
          <w:tab w:val="left" w:pos="3523"/>
          <w:tab w:val="left" w:pos="6960"/>
          <w:tab w:val="left" w:pos="8059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оповещения руководящего состава ГО района, сил ГО, дежурных служб (руководителей) социально значимых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объектов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дежурных </w:t>
      </w:r>
      <w:r w:rsidRPr="00E42B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дежурно-диспетчерских) служб организаций,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эксплуатирующих опасные производственные объекты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II классов опасности,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гидротехнические сооружения</w:t>
      </w:r>
      <w:r w:rsidRPr="00E42BC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чрезвычайно высокой опасности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гидротехнические сооружения высокой опасности;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оповещения населения, находящегося на территории муниципального образования;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приема от организаций, расположенных на территории муниципального образования Егорьевский район Алтайского края, информации по выполнению мероприятий ГО с доведением ее до органа управления ГО района;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сил и средств ГО, привлекаемых к выполнению мероприятий ГО.</w:t>
      </w:r>
    </w:p>
    <w:p w:rsidR="00E42BC5" w:rsidRPr="00E42BC5" w:rsidRDefault="00E42BC5" w:rsidP="00E42BC5">
      <w:pPr>
        <w:shd w:val="clear" w:color="auto" w:fill="FFFFFF"/>
        <w:tabs>
          <w:tab w:val="left" w:pos="133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5.8.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режимах повышенной готовности и чрезвычайной ситуации информационное взаимодействие между ДДС осуществляется через ЕДДС района. Для этого в ЕДДС района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ЕДДС района информация доводится до всех заинтересованных ДДС.</w:t>
      </w:r>
    </w:p>
    <w:p w:rsidR="00E42BC5" w:rsidRPr="00E42BC5" w:rsidRDefault="00E42BC5" w:rsidP="00E42BC5">
      <w:pPr>
        <w:shd w:val="clear" w:color="auto" w:fill="FFFFFF"/>
        <w:tabs>
          <w:tab w:val="left" w:pos="1296"/>
          <w:tab w:val="left" w:pos="2434"/>
          <w:tab w:val="left" w:pos="4426"/>
          <w:tab w:val="left" w:pos="658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5.9.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ЕДДС района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муниципального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Егорьевский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 Алтайского края,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инструкциями дежурно-диспетчерскому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 ЕДДС района по действиям в условиях особого периода.</w:t>
      </w:r>
    </w:p>
    <w:p w:rsidR="00E42BC5" w:rsidRPr="00E42BC5" w:rsidRDefault="00E42BC5" w:rsidP="00E42B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6. </w:t>
      </w: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и структура ЕДДС района</w:t>
      </w:r>
    </w:p>
    <w:p w:rsidR="00FE36F7" w:rsidRDefault="00E42BC5" w:rsidP="00FE36F7">
      <w:pPr>
        <w:shd w:val="clear" w:color="auto" w:fill="FFFFFF"/>
        <w:tabs>
          <w:tab w:val="left" w:pos="132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6.1.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района включает в себя персонал ЕДДС района, технические средства управления, связи и оповещения.</w:t>
      </w:r>
    </w:p>
    <w:p w:rsidR="00E42BC5" w:rsidRPr="00E42BC5" w:rsidRDefault="00E42BC5" w:rsidP="00FE36F7">
      <w:pPr>
        <w:shd w:val="clear" w:color="auto" w:fill="FFFFFF"/>
        <w:tabs>
          <w:tab w:val="left" w:pos="132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6.2.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персонала ЕДДС района входят: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ЕДДС: </w:t>
      </w:r>
      <w:r w:rsidR="00FE36F7"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 администрации района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BC5" w:rsidRPr="00E42BC5" w:rsidRDefault="00E42BC5" w:rsidP="00E42BC5">
      <w:pPr>
        <w:shd w:val="clear" w:color="auto" w:fill="FFFFFF"/>
        <w:tabs>
          <w:tab w:val="left" w:pos="4075"/>
          <w:tab w:val="left" w:pos="5630"/>
          <w:tab w:val="left" w:pos="6922"/>
          <w:tab w:val="left" w:pos="841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дежурно-диспетчерский персонал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ЕДДС: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дежурные, помощники оперативного дежурного – операторы – 112.</w:t>
      </w:r>
    </w:p>
    <w:p w:rsidR="00E42BC5" w:rsidRPr="00E42BC5" w:rsidRDefault="00E42BC5" w:rsidP="00E42BC5">
      <w:pPr>
        <w:shd w:val="clear" w:color="auto" w:fill="FFFFFF"/>
        <w:tabs>
          <w:tab w:val="left" w:pos="128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6.3.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дежурно-диспетчерского персонала ЕДДС района формируются ОДС из расчета несения круглосуточного дежурства, численный состав которых определяется главой района. </w:t>
      </w:r>
    </w:p>
    <w:p w:rsidR="00E42BC5" w:rsidRPr="00E42BC5" w:rsidRDefault="00E42BC5" w:rsidP="00E42BC5">
      <w:pPr>
        <w:shd w:val="clear" w:color="auto" w:fill="FFFFFF"/>
        <w:tabs>
          <w:tab w:val="left" w:pos="128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6.4.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помощников оперативного дежурного – операторов – 112 в составе ЕДДС района и график их работы определяется главой района.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оперативного дежурного – операторы – 112 отвечают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E42BC5" w:rsidRPr="00E42BC5" w:rsidRDefault="00E42BC5" w:rsidP="00E42BC5">
      <w:pPr>
        <w:shd w:val="clear" w:color="auto" w:fill="FFFFFF"/>
        <w:tabs>
          <w:tab w:val="left" w:pos="1469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6.5.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E42BC5" w:rsidRPr="00E42BC5" w:rsidRDefault="00E42BC5" w:rsidP="00E42BC5">
      <w:pPr>
        <w:shd w:val="clear" w:color="auto" w:fill="FFFFFF"/>
        <w:tabs>
          <w:tab w:val="left" w:pos="1238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6.6.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Численный состав ЕДДС района при необходимости может быть дополнен другими должностными лицами по решению главы района.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7.</w:t>
      </w: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Комплектование и подготовка кадров ЕДДС района</w:t>
      </w:r>
    </w:p>
    <w:p w:rsidR="00E42BC5" w:rsidRPr="00E42BC5" w:rsidRDefault="00E42BC5" w:rsidP="00E42BC5">
      <w:pPr>
        <w:shd w:val="clear" w:color="auto" w:fill="FFFFFF"/>
        <w:tabs>
          <w:tab w:val="left" w:pos="1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7.1.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ЕДДС района персоналом осуществляется в порядке, установленном администрацией района.</w:t>
      </w:r>
    </w:p>
    <w:p w:rsidR="00E42BC5" w:rsidRPr="00E42BC5" w:rsidRDefault="00E42BC5" w:rsidP="00E42BC5">
      <w:pPr>
        <w:shd w:val="clear" w:color="auto" w:fill="FFFFFF"/>
        <w:tabs>
          <w:tab w:val="left" w:pos="12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7.2.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обучения на местах персонала ЕДДС района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района на дежурство.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Мероприятия оперативной подготовки осуществляются в ходе проводимых ЦУКС ГУ МЧС России по Алтайскому краю тренировок, а также в ходе тренировок с ДДС, действующими на территории района при проведении различных учений и тренировок с органами управления и силами РСЧС.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25"/>
          <w:tab w:val="left" w:pos="2496"/>
          <w:tab w:val="left" w:pos="4949"/>
          <w:tab w:val="left" w:pos="6912"/>
          <w:tab w:val="left" w:pos="7594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 дополнительное профессиональное образование специалисты ЕДДС района направляются решением </w:t>
      </w:r>
      <w:r w:rsidR="009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Дополнительное профессиональное образование по программам повышения квалификации в области защиты от ЧС руководителей и специалистов ЕДДС района проводят в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учебно-методическом центре ККУ «УГОЧС и ПБ Алтайского края», на курсах ГО муниципальных образований, а также в организациях,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осуществляющих образовательную деятельность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дополнительным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программам в области защиты от ЧС, находящихся в ведении МЧС России и других федеральных органов исполнительной власти. Специалисты ЕДДС района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25"/>
          <w:tab w:val="left" w:pos="2496"/>
          <w:tab w:val="left" w:pos="4949"/>
          <w:tab w:val="left" w:pos="6912"/>
          <w:tab w:val="left" w:pos="7594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уровня профессиональной подготовленности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дежурно-диспетчерского персонала ЕДДС района, совершенствования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практических навыков в выполнении функциональных обязанностей, а также овладения новыми навыками руководство ЕДДС района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При необходимости дежурно-диспетчерский персонал ЕДДС района может быть направлен на прохождение стажировки в ЦУКС ГУ МЧС России по Алтайскому краю.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Требования к руководству и дежурно-диспетчерскому персоналу ЕДДС района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Руководство и дежурно-диспетчерский персонал ЕДДС района должны знать: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актов в области защиты населения и территорий от ЧС и ГО;</w:t>
      </w:r>
    </w:p>
    <w:p w:rsidR="00E42BC5" w:rsidRPr="00E42BC5" w:rsidRDefault="00E42BC5" w:rsidP="00E42BC5">
      <w:pPr>
        <w:shd w:val="clear" w:color="auto" w:fill="FFFFFF"/>
        <w:tabs>
          <w:tab w:val="left" w:pos="1838"/>
          <w:tab w:val="left" w:pos="4066"/>
          <w:tab w:val="left" w:pos="4867"/>
          <w:tab w:val="left" w:pos="7277"/>
          <w:tab w:val="left" w:pos="922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риски возникновения ЧС </w:t>
      </w:r>
      <w:r w:rsidRPr="00E42B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происшествий), характерные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Егорьевский район Алтайского края и Алтайского края, а также другую информацию о регионе и муниципальном образовании;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сил и средств постоянной готовности Егорьевского районного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ответственности ЕДДС района и зоны ответственности служб экстренного реагирования и взаимодействующих организаций, действующих на территории района;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тактико-технические характеристики автоматизированной системы ЕДДС района, порядок выполнения возложенных на нее задач, порядок эксплуатации средств связи и другого оборудования, обеспечивающего функционирование ЕДДС района;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характеристику соседних муниципальных образований;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и должностные инструкции;</w:t>
      </w:r>
    </w:p>
    <w:p w:rsidR="00E42BC5" w:rsidRPr="00E42BC5" w:rsidRDefault="00E42BC5" w:rsidP="00E42BC5">
      <w:pPr>
        <w:shd w:val="clear" w:color="auto" w:fill="FFFFFF"/>
        <w:tabs>
          <w:tab w:val="left" w:pos="3806"/>
          <w:tab w:val="left" w:pos="647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алгоритмы действий </w:t>
      </w:r>
      <w:r w:rsidRPr="00E42B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персонала ЕДДС района </w:t>
      </w:r>
      <w:r w:rsidRPr="00E42BC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различных режимах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функционирования;</w:t>
      </w:r>
    </w:p>
    <w:p w:rsidR="00E42BC5" w:rsidRPr="00E42BC5" w:rsidRDefault="00E42BC5" w:rsidP="00E42BC5">
      <w:pPr>
        <w:shd w:val="clear" w:color="auto" w:fill="FFFFFF"/>
        <w:tabs>
          <w:tab w:val="left" w:pos="3806"/>
          <w:tab w:val="left" w:pos="647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действия персонала ЕДДС района по сигналам управления и оповещения;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порядок ведения делопроизводства.</w:t>
      </w:r>
    </w:p>
    <w:p w:rsidR="00E42BC5" w:rsidRPr="00E42BC5" w:rsidRDefault="00E42BC5" w:rsidP="00E42BC5">
      <w:pPr>
        <w:shd w:val="clear" w:color="auto" w:fill="FFFFFF"/>
        <w:tabs>
          <w:tab w:val="left" w:pos="12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</w:t>
      </w:r>
      <w:r w:rsidR="00264F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Дежурно-диспетчерский персонал ЕДДС района должен обладать навыками: </w:t>
      </w:r>
    </w:p>
    <w:p w:rsidR="00E42BC5" w:rsidRPr="00E42BC5" w:rsidRDefault="00E42BC5" w:rsidP="00E42BC5">
      <w:pPr>
        <w:shd w:val="clear" w:color="auto" w:fill="FFFFFF"/>
        <w:tabs>
          <w:tab w:val="left" w:pos="12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осуществлять постоянный сбор и обработку оперативной информации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и оценку достоверности поступающей информации;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своей работе данные прогнозов развития обстановки;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оперативное руководство и координацию деятельности органов управления и сил ГО и Егорьевского районного звена территориальной подсистемы РСЧС;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left="70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данные информационных систем и расчетных задач;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программными средствами, информационными системами, используемыми в деятельности ЕДДС района (в том числе системой - 112, АПК «Безопасный город», АИУС РСЧС (ИС «Атлас опасностей и рисков»), МКА ЖКХ, ИСДМ-Рослесхоз и др.);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набирать на клавиатуре текст со скоростью не менее 150 символов в минуту;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говорить по радиостанции и телефону одновременно с работой за компьютером;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E42BC5" w:rsidRPr="00E42BC5" w:rsidRDefault="00E42BC5" w:rsidP="00E42BC5">
      <w:pPr>
        <w:shd w:val="clear" w:color="auto" w:fill="FFFFFF"/>
        <w:tabs>
          <w:tab w:val="left" w:pos="1234"/>
          <w:tab w:val="left" w:pos="3211"/>
          <w:tab w:val="left" w:pos="3734"/>
          <w:tab w:val="left" w:pos="6139"/>
          <w:tab w:val="left" w:pos="804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соответствии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установленными временными нормативами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оперативных расчетов, докладов, требуемых отчетных документов, а также информирование руководства района о ЧС, руководителей сил и средств, участвующих в ликвидации ЧС;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аппаратуру информирования и оповещения населения;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E42BC5" w:rsidRPr="00E42BC5" w:rsidRDefault="00E42BC5" w:rsidP="00E42BC5">
      <w:pPr>
        <w:shd w:val="clear" w:color="auto" w:fill="FFFFFF"/>
        <w:tabs>
          <w:tab w:val="left" w:pos="1200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8.</w:t>
      </w:r>
      <w:r w:rsidR="00264F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Дежурно-диспетчерскому персоналу ЕДДС запрещено: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телефонные переговоры, не связанные с несением оперативного дежурства;</w:t>
      </w:r>
    </w:p>
    <w:p w:rsidR="00264F94" w:rsidRDefault="00E42BC5" w:rsidP="00264F94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какую-либо информацию средствам массовой информации и посторонним лицам без указания руководства района;</w:t>
      </w:r>
    </w:p>
    <w:p w:rsidR="00E42BC5" w:rsidRPr="00E42BC5" w:rsidRDefault="00E42BC5" w:rsidP="00264F94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 помещения ЕДДС района посторонних лиц;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отлучаться с места несения оперативного дежурства без разрешения руководителя ЕДДС района;</w:t>
      </w:r>
    </w:p>
    <w:p w:rsidR="00264F94" w:rsidRDefault="00E42BC5" w:rsidP="00264F94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264F94" w:rsidRDefault="00E42BC5" w:rsidP="00264F94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</w:t>
      </w:r>
      <w:r w:rsidR="00264F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дежурно-диспетчерскому персоналу ЕДДС:</w:t>
      </w:r>
    </w:p>
    <w:p w:rsidR="00E42BC5" w:rsidRPr="00E42BC5" w:rsidRDefault="00E42BC5" w:rsidP="00264F94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наличие высшего или среднего профессионально образования;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техническими средствами, установленными в зале ОДС ЕДДС района;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нормативных документов в области защиты населения и территорий;</w:t>
      </w:r>
    </w:p>
    <w:p w:rsidR="00E42BC5" w:rsidRPr="00E42BC5" w:rsidRDefault="00E42BC5" w:rsidP="00E42BC5">
      <w:pPr>
        <w:shd w:val="clear" w:color="auto" w:fill="FFFFFF"/>
        <w:tabs>
          <w:tab w:val="left" w:pos="1872"/>
          <w:tab w:val="left" w:pos="3062"/>
          <w:tab w:val="left" w:pos="5054"/>
          <w:tab w:val="left" w:pos="6907"/>
          <w:tab w:val="left" w:pos="817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знание правил эксплуатации технических средств оповещения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автоматизированной системы централизованного оповещения, а также структуры, способов и порядка оповещения населения района;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специальной подготовки по установленной программе по направлению деятельности.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64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Администрацией района могут предъявляться к дежурно-диспетчерскому персоналу ЕДДС района дополнительные требования.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Требования к помещениям ЕДДС района</w:t>
      </w:r>
    </w:p>
    <w:p w:rsidR="00E42BC5" w:rsidRPr="00E42BC5" w:rsidRDefault="00E42BC5" w:rsidP="00E42BC5">
      <w:pPr>
        <w:shd w:val="clear" w:color="auto" w:fill="FFFFFF"/>
        <w:tabs>
          <w:tab w:val="left" w:pos="1349"/>
          <w:tab w:val="left" w:pos="1834"/>
          <w:tab w:val="left" w:pos="3802"/>
          <w:tab w:val="left" w:pos="6101"/>
          <w:tab w:val="left" w:pos="8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9.1.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района представляет собой рабочие помещения для персонала ЕДДС района (зал ОДС, комната отдыха и приема пищи),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оснащенные необходимыми техническими средствами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документацией.</w:t>
      </w:r>
    </w:p>
    <w:p w:rsidR="00E42BC5" w:rsidRPr="00E42BC5" w:rsidRDefault="00E42BC5" w:rsidP="00E42BC5">
      <w:pPr>
        <w:shd w:val="clear" w:color="auto" w:fill="FFFFFF"/>
        <w:tabs>
          <w:tab w:val="left" w:pos="1349"/>
          <w:tab w:val="left" w:pos="1834"/>
          <w:tab w:val="left" w:pos="3802"/>
          <w:tab w:val="left" w:pos="6101"/>
          <w:tab w:val="left" w:pos="8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района размещается в помещениях администрации района. По решению главы района в ЕДДС могут оборудоваться и иные помещения.</w:t>
      </w:r>
    </w:p>
    <w:p w:rsidR="00E42BC5" w:rsidRPr="00E42BC5" w:rsidRDefault="00E42BC5" w:rsidP="00E42BC5">
      <w:pPr>
        <w:shd w:val="clear" w:color="auto" w:fill="FFFFFF"/>
        <w:tabs>
          <w:tab w:val="left" w:pos="1430"/>
        </w:tabs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9.2.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решения по установке и монтажу технических средств в помещениях ЕДДС района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района в условиях ЧС, в том числе и в военное время.</w:t>
      </w:r>
    </w:p>
    <w:p w:rsidR="00E42BC5" w:rsidRPr="00E42BC5" w:rsidRDefault="00E42BC5" w:rsidP="00E42BC5">
      <w:pPr>
        <w:shd w:val="clear" w:color="auto" w:fill="FFFFFF"/>
        <w:tabs>
          <w:tab w:val="left" w:pos="1675"/>
          <w:tab w:val="left" w:pos="4354"/>
          <w:tab w:val="left" w:pos="6259"/>
          <w:tab w:val="left" w:pos="7579"/>
          <w:tab w:val="left" w:pos="8726"/>
        </w:tabs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9.3. Электроснабжение техническихсредств ЕДДС района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должно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от единой энергетической системы России в соответствии с категорией электроснабжения не ниже первой.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Расчет потребностей в площадях помещений ЕДДС производится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базе требований действующих санитарных правил и норм, устанавливающих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района устанавливается администрацией района.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775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несения круглосуточного дежурства ОДС ЕДДС района предусмотрена отдельная комната отдыха и приема пищи, в которой созданы необходимые бытовые условия.</w:t>
      </w:r>
    </w:p>
    <w:p w:rsidR="00E42BC5" w:rsidRPr="00E42BC5" w:rsidRDefault="00E42BC5" w:rsidP="00E42BC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77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сотрудник ЕДДС района обязан носить специальную форму во время исполнения служебных обязанностей.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Требования к оборудованию ЕДДС района</w:t>
      </w:r>
    </w:p>
    <w:p w:rsidR="00E42BC5" w:rsidRPr="00E42BC5" w:rsidRDefault="00E42BC5" w:rsidP="00E42BC5">
      <w:pPr>
        <w:shd w:val="clear" w:color="auto" w:fill="FFFFFF"/>
        <w:tabs>
          <w:tab w:val="left" w:pos="1397"/>
          <w:tab w:val="left" w:pos="1872"/>
          <w:tab w:val="left" w:pos="7699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10.1.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района должна быть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создана информационно-телекоммуникационная инфраструктура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соответствующим уровнем информационной безопасности, включающая: комплекс средств автоматизации (далее – «КСА») ЕДДС района; единый центр оперативного реагирования АПК «Безопасный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город» (при наличии); КСА системы - 112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систему связи и систему оповещения.</w:t>
      </w:r>
    </w:p>
    <w:p w:rsidR="00E42BC5" w:rsidRPr="00E42BC5" w:rsidRDefault="00E42BC5" w:rsidP="00E42BC5">
      <w:pPr>
        <w:shd w:val="clear" w:color="auto" w:fill="FFFFFF"/>
        <w:tabs>
          <w:tab w:val="left" w:pos="3072"/>
          <w:tab w:val="left" w:pos="5947"/>
          <w:tab w:val="left" w:pos="73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Муниципальная автоматизированная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централизованного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Федерации.</w:t>
      </w:r>
    </w:p>
    <w:p w:rsidR="00E42BC5" w:rsidRPr="00E42BC5" w:rsidRDefault="00E42BC5" w:rsidP="00E42BC5">
      <w:pPr>
        <w:shd w:val="clear" w:color="auto" w:fill="FFFFFF"/>
        <w:tabs>
          <w:tab w:val="left" w:pos="1397"/>
        </w:tabs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ЕДДС района предназначен для обеспечения автоматизированного выполнения персоналом ЕДДС района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КСА ЕДДС района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E42BC5" w:rsidRPr="00E42BC5" w:rsidRDefault="00E42BC5" w:rsidP="00E42BC5">
      <w:pPr>
        <w:shd w:val="clear" w:color="auto" w:fill="FFFFFF"/>
        <w:tabs>
          <w:tab w:val="left" w:pos="499"/>
          <w:tab w:val="left" w:pos="1387"/>
          <w:tab w:val="left" w:pos="2832"/>
          <w:tab w:val="left" w:pos="4099"/>
          <w:tab w:val="left" w:pos="6360"/>
          <w:tab w:val="left" w:pos="7526"/>
          <w:tab w:val="left" w:pos="8021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10.2.1.1. Оборудование ЛВС должно обеспечивать объединение АРМ ЕДДС района для обмена между ними информацией в электронном виде, подключение к внешним сетям (выделенным сетям связи и Интернет). Подключение ЛВС к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И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нтернет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должно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осуществляться только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применением сертифицированных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редств защиты информации. При отсутствии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сертифицированных средств защиты информации к сети Интернет могут подключаться АРМ, не включенные в ЛВС.</w:t>
      </w:r>
    </w:p>
    <w:p w:rsidR="00E42BC5" w:rsidRPr="00E42BC5" w:rsidRDefault="00E42BC5" w:rsidP="00E42BC5">
      <w:pPr>
        <w:shd w:val="clear" w:color="auto" w:fill="FFFFFF"/>
        <w:tabs>
          <w:tab w:val="left" w:pos="2870"/>
          <w:tab w:val="left" w:pos="3984"/>
          <w:tab w:val="left" w:pos="5707"/>
          <w:tab w:val="left" w:pos="6955"/>
          <w:tab w:val="left" w:pos="760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Подключение АРМ персонала ЕДДС района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информационно-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инфраструктуре МЧС России должно осуществляться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только с применением сертифицированных средств криптографической защиты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ЛВС должно состоять из следующих основных компонентов: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маршрутизатор (коммутатор);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коммутаторы для построения иерархической структуры сети.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АРМ персонала ЕДДС района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10.2.1.2. Оборудование хранения и обработки данных должно включать в себя следующие основные элементы: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повышенной производительности для хранения информации (файлы, базы данных);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персонала ЕДДС района с установленными информационными системами.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персонала ЕДДС района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E42BC5" w:rsidRPr="00E42BC5" w:rsidRDefault="00E42BC5" w:rsidP="00E42BC5">
      <w:pPr>
        <w:shd w:val="clear" w:color="auto" w:fill="FFFFFF"/>
        <w:tabs>
          <w:tab w:val="left" w:pos="744"/>
          <w:tab w:val="left" w:pos="1939"/>
          <w:tab w:val="left" w:pos="5088"/>
          <w:tab w:val="left" w:pos="6696"/>
          <w:tab w:val="left" w:pos="8630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10.2.2. Система видеоконференцсвязи должна обеспечивать участие персонала ЕДДС района, а также других должностных лиц в селекторных совещаниях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всеми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взаимодействующими органами управления. Система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видеоконференцсвязи должна состоять из следующих основных элементов: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видеокодек; видеокамера;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микрофонное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оборудование; оборудование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звукоусиления.</w:t>
      </w:r>
    </w:p>
    <w:p w:rsidR="00E42BC5" w:rsidRPr="00E42BC5" w:rsidRDefault="00E42BC5" w:rsidP="00E42BC5">
      <w:pPr>
        <w:shd w:val="clear" w:color="auto" w:fill="FFFFFF"/>
        <w:tabs>
          <w:tab w:val="left" w:pos="1858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10.2.2.1.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основным протоколам видеосвязи (</w:t>
      </w:r>
      <w:r w:rsidRPr="00E42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.323, </w:t>
      </w:r>
      <w:r w:rsidRPr="00E42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SIP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скорости соединения;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видеокамер в качестве источника изображения;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микрофонного оборудования в качестве источника звука.</w:t>
      </w:r>
    </w:p>
    <w:p w:rsidR="00E42BC5" w:rsidRPr="00E42BC5" w:rsidRDefault="00E42BC5" w:rsidP="00E42BC5">
      <w:pPr>
        <w:shd w:val="clear" w:color="auto" w:fill="FFFFFF"/>
        <w:tabs>
          <w:tab w:val="left" w:pos="1795"/>
        </w:tabs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10.2.2.2.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</w:t>
      </w:r>
      <w:r w:rsidRPr="00E42B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селекторного совещания. </w:t>
      </w:r>
    </w:p>
    <w:p w:rsidR="00E42BC5" w:rsidRPr="00E42BC5" w:rsidRDefault="00E42BC5" w:rsidP="00E42BC5">
      <w:pPr>
        <w:shd w:val="clear" w:color="auto" w:fill="FFFFFF"/>
        <w:tabs>
          <w:tab w:val="left" w:pos="1757"/>
        </w:tabs>
        <w:spacing w:after="0" w:line="322" w:lineRule="exact"/>
        <w:ind w:left="70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10.2.2.3.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Микрофонное оборудование должно обеспечивать: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разборчивость речи всех участников селекторного совещания;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подавление «обратной связи»;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left="70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включение/выключение микрофонов участниками совещания. </w:t>
      </w:r>
    </w:p>
    <w:p w:rsidR="00E42BC5" w:rsidRPr="00E42BC5" w:rsidRDefault="00E42BC5" w:rsidP="00E42BC5">
      <w:pPr>
        <w:shd w:val="clear" w:color="auto" w:fill="FFFFFF"/>
        <w:tabs>
          <w:tab w:val="left" w:pos="2174"/>
          <w:tab w:val="left" w:pos="4387"/>
          <w:tab w:val="left" w:pos="6638"/>
          <w:tab w:val="left" w:pos="8035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10.2.2.4. Оборудование звукоусиления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обеспечивать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транслирование звука от удаленного абонента без искажений.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E42BC5" w:rsidRPr="00E42BC5" w:rsidRDefault="00E42BC5" w:rsidP="00E42BC5">
      <w:pPr>
        <w:shd w:val="clear" w:color="auto" w:fill="FFFFFF"/>
        <w:tabs>
          <w:tab w:val="left" w:pos="1882"/>
        </w:tabs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10.2.2.5.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от удаленного абонента должно передаваться на систему отображения информации ЕДДС.</w:t>
      </w:r>
    </w:p>
    <w:p w:rsidR="00E42BC5" w:rsidRPr="00E42BC5" w:rsidRDefault="00E42BC5" w:rsidP="00E42BC5">
      <w:pPr>
        <w:shd w:val="clear" w:color="auto" w:fill="FFFFFF"/>
        <w:tabs>
          <w:tab w:val="left" w:pos="1968"/>
        </w:tabs>
        <w:spacing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10.2.2.6.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E42BC5" w:rsidRPr="00E42BC5" w:rsidRDefault="00E42BC5" w:rsidP="00E42BC5">
      <w:pPr>
        <w:shd w:val="clear" w:color="auto" w:fill="FFFFFF"/>
        <w:tabs>
          <w:tab w:val="left" w:pos="1814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10.2.3.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E42BC5" w:rsidRPr="00E42BC5" w:rsidRDefault="00E42BC5" w:rsidP="00E42BC5">
      <w:pPr>
        <w:shd w:val="clear" w:color="auto" w:fill="FFFFFF"/>
        <w:tabs>
          <w:tab w:val="left" w:pos="1690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10.2.4.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района.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Система связи и система оповещения должна включать в себя: систему телефонной связи; систему радиосвязи (при необходимости); систему оповещения населения, в том числе систему оповещения должностных лиц.</w:t>
      </w:r>
    </w:p>
    <w:p w:rsidR="00E42BC5" w:rsidRPr="00E42BC5" w:rsidRDefault="00E42BC5" w:rsidP="00E42BC5">
      <w:pPr>
        <w:shd w:val="clear" w:color="auto" w:fill="FFFFFF"/>
        <w:tabs>
          <w:tab w:val="left" w:pos="3077"/>
          <w:tab w:val="left" w:pos="5952"/>
          <w:tab w:val="left" w:pos="733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Муниципальная автоматизированная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централизованного </w:t>
      </w:r>
      <w:r w:rsidRPr="00E42B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оповещения включает в себя специальные программно-технические средства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оповещения, громкоговорящие средства на подвижных объектах, мобильные 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носимые средства оповещения, а также сети связи и вещания, обеспечивающие ее функционирование.</w:t>
      </w:r>
    </w:p>
    <w:p w:rsidR="00E42BC5" w:rsidRPr="00E42BC5" w:rsidRDefault="00E42BC5" w:rsidP="00E42BC5">
      <w:pPr>
        <w:shd w:val="clear" w:color="auto" w:fill="FFFFFF"/>
        <w:tabs>
          <w:tab w:val="left" w:pos="1574"/>
        </w:tabs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телефонной связи ЕДДС должна состоять из следующих элементов: мини-АТС (при необходимости); телефонные аппараты; система записи телефонных переговоров.</w:t>
      </w:r>
    </w:p>
    <w:p w:rsidR="00E42BC5" w:rsidRPr="00E42BC5" w:rsidRDefault="00E42BC5" w:rsidP="00E42BC5">
      <w:pPr>
        <w:shd w:val="clear" w:color="auto" w:fill="FFFFFF"/>
        <w:tabs>
          <w:tab w:val="left" w:pos="1862"/>
        </w:tabs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обеспечены телефонные каналы связи между ЕДДС и ЦУКС ГУ МЧС России по Алтайскому краю, ЕДДС соседних муниципальных образований, а также с ДДС, действующими на территории района, в том числе ДДС ПОО.</w:t>
      </w:r>
    </w:p>
    <w:p w:rsidR="00E42BC5" w:rsidRPr="00E42BC5" w:rsidRDefault="00E42BC5" w:rsidP="00E42BC5">
      <w:pPr>
        <w:shd w:val="clear" w:color="auto" w:fill="FFFFFF"/>
        <w:tabs>
          <w:tab w:val="left" w:pos="1877"/>
          <w:tab w:val="left" w:pos="3278"/>
          <w:tab w:val="left" w:pos="5131"/>
          <w:tab w:val="left" w:pos="6744"/>
          <w:tab w:val="left" w:pos="80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Система оповещения населения должна обеспечивать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доведение сигналов оповещения и экстренной информации до руководящего состава ГО и Егорьевского районного звена территориальной подсистемы РСЧС, сил ГО и РСЧС района, ДДС, населения на территории района,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электрических сирен и мощных акустических систем;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подвижной радиотелефонной связи;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связи операторов связи и ведомственные;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информационно-телекоммуникационная сеть Интернет;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громкоговорящие средства на подвижных объектах, мобильные и носимые средства оповещения.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Задействование средств системы оповещения населения должно осуществляться дежурным оперативным со своего рабочего места по решению главы района с последующим докладом.</w:t>
      </w:r>
    </w:p>
    <w:p w:rsidR="00E42BC5" w:rsidRPr="00E42BC5" w:rsidRDefault="00E42BC5" w:rsidP="00E42BC5">
      <w:pPr>
        <w:shd w:val="clear" w:color="auto" w:fill="FFFFFF"/>
        <w:tabs>
          <w:tab w:val="left" w:pos="2059"/>
          <w:tab w:val="left" w:pos="3317"/>
          <w:tab w:val="left" w:pos="4584"/>
          <w:tab w:val="left" w:pos="5890"/>
          <w:tab w:val="left" w:pos="7632"/>
          <w:tab w:val="left" w:pos="8146"/>
          <w:tab w:val="left" w:pos="8923"/>
        </w:tabs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 оповещения должностных лиц должна обеспечивать оповещение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руководящего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состава администрации района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E42BC5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управления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сил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РСЧС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уровня, ДДС, действующих на территории района.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Задействование муниципальной автоматизированной </w:t>
      </w:r>
      <w:r w:rsidRPr="00E42B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системы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централизованного оповещения осуществляется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2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соответствии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Финансирование ЕДДС</w:t>
      </w:r>
    </w:p>
    <w:p w:rsidR="00E42BC5" w:rsidRPr="00E42BC5" w:rsidRDefault="00E42BC5" w:rsidP="00E42BC5">
      <w:pPr>
        <w:shd w:val="clear" w:color="auto" w:fill="FFFFFF"/>
        <w:tabs>
          <w:tab w:val="left" w:pos="1560"/>
        </w:tabs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Финансирование создания и деятельности ЕДДС является </w:t>
      </w:r>
      <w:r w:rsidRPr="00E42B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расходным обязательством органов местного самоуправления района и осуществляется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районного бюджета или иных источников в соответствии с законодательством Российской Федерации, включая бюджет Алтайского края.</w:t>
      </w:r>
    </w:p>
    <w:p w:rsidR="00E42BC5" w:rsidRPr="00E42BC5" w:rsidRDefault="00E42BC5" w:rsidP="00E42BC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BC5" w:rsidRPr="00E42BC5" w:rsidRDefault="00E42BC5" w:rsidP="00E42BC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Требования к защите информации</w:t>
      </w:r>
    </w:p>
    <w:p w:rsidR="00E42BC5" w:rsidRPr="00E42BC5" w:rsidRDefault="00E42BC5" w:rsidP="00E42BC5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В ЕДДС </w:t>
      </w:r>
      <w:r w:rsidR="005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4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 </w:t>
      </w:r>
    </w:p>
    <w:p w:rsidR="00E42BC5" w:rsidRPr="00E42BC5" w:rsidRDefault="00E42BC5" w:rsidP="00E42B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08" w:rsidRPr="00E42BC5" w:rsidRDefault="00404408" w:rsidP="00E42B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4408" w:rsidRPr="00E42BC5" w:rsidSect="00FF43DD">
      <w:headerReference w:type="default" r:id="rId10"/>
      <w:pgSz w:w="11906" w:h="16838"/>
      <w:pgMar w:top="1134" w:right="568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2B" w:rsidRDefault="001B1B2B" w:rsidP="004203A0">
      <w:pPr>
        <w:spacing w:after="0" w:line="240" w:lineRule="auto"/>
      </w:pPr>
      <w:r>
        <w:separator/>
      </w:r>
    </w:p>
  </w:endnote>
  <w:endnote w:type="continuationSeparator" w:id="1">
    <w:p w:rsidR="001B1B2B" w:rsidRDefault="001B1B2B" w:rsidP="004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2B" w:rsidRDefault="001B1B2B" w:rsidP="004203A0">
      <w:pPr>
        <w:spacing w:after="0" w:line="240" w:lineRule="auto"/>
      </w:pPr>
      <w:r>
        <w:separator/>
      </w:r>
    </w:p>
  </w:footnote>
  <w:footnote w:type="continuationSeparator" w:id="1">
    <w:p w:rsidR="001B1B2B" w:rsidRDefault="001B1B2B" w:rsidP="0042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33" w:rsidRDefault="00351933">
    <w:pPr>
      <w:pStyle w:val="a3"/>
      <w:jc w:val="center"/>
    </w:pPr>
  </w:p>
  <w:p w:rsidR="00351933" w:rsidRDefault="003519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0235DD"/>
    <w:multiLevelType w:val="hybridMultilevel"/>
    <w:tmpl w:val="9CC0DF74"/>
    <w:lvl w:ilvl="0" w:tplc="E36C31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181E9B"/>
    <w:multiLevelType w:val="hybridMultilevel"/>
    <w:tmpl w:val="5D10A69A"/>
    <w:lvl w:ilvl="0" w:tplc="90B26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676A8C"/>
    <w:multiLevelType w:val="singleLevel"/>
    <w:tmpl w:val="CEEE3C48"/>
    <w:lvl w:ilvl="0">
      <w:start w:val="8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0E173D74"/>
    <w:multiLevelType w:val="singleLevel"/>
    <w:tmpl w:val="A35CA740"/>
    <w:lvl w:ilvl="0">
      <w:start w:val="3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0413B4D"/>
    <w:multiLevelType w:val="hybridMultilevel"/>
    <w:tmpl w:val="AC5CCAAA"/>
    <w:lvl w:ilvl="0" w:tplc="DC16E5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05E15BC"/>
    <w:multiLevelType w:val="hybridMultilevel"/>
    <w:tmpl w:val="2B769B80"/>
    <w:lvl w:ilvl="0" w:tplc="192E83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0EC5097"/>
    <w:multiLevelType w:val="hybridMultilevel"/>
    <w:tmpl w:val="B4D4D56E"/>
    <w:lvl w:ilvl="0" w:tplc="D4264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73872C1"/>
    <w:multiLevelType w:val="singleLevel"/>
    <w:tmpl w:val="33081F3C"/>
    <w:lvl w:ilvl="0">
      <w:start w:val="4"/>
      <w:numFmt w:val="decimal"/>
      <w:lvlText w:val="10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AB0768"/>
    <w:multiLevelType w:val="hybridMultilevel"/>
    <w:tmpl w:val="A49460F4"/>
    <w:lvl w:ilvl="0" w:tplc="0B5AF3E2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902FB3"/>
    <w:multiLevelType w:val="hybridMultilevel"/>
    <w:tmpl w:val="C4E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20CA1"/>
    <w:multiLevelType w:val="hybridMultilevel"/>
    <w:tmpl w:val="64022806"/>
    <w:lvl w:ilvl="0" w:tplc="0BFE7E9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36348F"/>
    <w:multiLevelType w:val="hybridMultilevel"/>
    <w:tmpl w:val="28D02C42"/>
    <w:lvl w:ilvl="0" w:tplc="3C0E578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40005A4"/>
    <w:multiLevelType w:val="hybridMultilevel"/>
    <w:tmpl w:val="5DF4C618"/>
    <w:lvl w:ilvl="0" w:tplc="8C02C7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658A42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4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28">
    <w:nsid w:val="60777A3B"/>
    <w:multiLevelType w:val="singleLevel"/>
    <w:tmpl w:val="F0D6C95A"/>
    <w:lvl w:ilvl="0">
      <w:start w:val="5"/>
      <w:numFmt w:val="decimal"/>
      <w:lvlText w:val="8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9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51557D"/>
    <w:multiLevelType w:val="hybridMultilevel"/>
    <w:tmpl w:val="03A64A1A"/>
    <w:lvl w:ilvl="0" w:tplc="1E808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5235E4"/>
    <w:multiLevelType w:val="hybridMultilevel"/>
    <w:tmpl w:val="94BC7F9C"/>
    <w:lvl w:ilvl="0" w:tplc="5AE0B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166D17"/>
    <w:multiLevelType w:val="hybridMultilevel"/>
    <w:tmpl w:val="CCB021B2"/>
    <w:lvl w:ilvl="0" w:tplc="2594F8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76026"/>
    <w:multiLevelType w:val="hybridMultilevel"/>
    <w:tmpl w:val="DF6254C0"/>
    <w:lvl w:ilvl="0" w:tplc="10E0BA6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3"/>
  </w:num>
  <w:num w:numId="5">
    <w:abstractNumId w:val="1"/>
  </w:num>
  <w:num w:numId="6">
    <w:abstractNumId w:val="21"/>
  </w:num>
  <w:num w:numId="7">
    <w:abstractNumId w:val="7"/>
  </w:num>
  <w:num w:numId="8">
    <w:abstractNumId w:val="9"/>
  </w:num>
  <w:num w:numId="9">
    <w:abstractNumId w:val="6"/>
  </w:num>
  <w:num w:numId="10">
    <w:abstractNumId w:val="30"/>
  </w:num>
  <w:num w:numId="11">
    <w:abstractNumId w:val="32"/>
  </w:num>
  <w:num w:numId="12">
    <w:abstractNumId w:val="36"/>
  </w:num>
  <w:num w:numId="13">
    <w:abstractNumId w:val="20"/>
  </w:num>
  <w:num w:numId="14">
    <w:abstractNumId w:val="2"/>
  </w:num>
  <w:num w:numId="15">
    <w:abstractNumId w:val="12"/>
  </w:num>
  <w:num w:numId="16">
    <w:abstractNumId w:val="26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24"/>
  </w:num>
  <w:num w:numId="22">
    <w:abstractNumId w:val="29"/>
  </w:num>
  <w:num w:numId="23">
    <w:abstractNumId w:val="25"/>
  </w:num>
  <w:num w:numId="24">
    <w:abstractNumId w:val="33"/>
  </w:num>
  <w:num w:numId="25">
    <w:abstractNumId w:val="0"/>
  </w:num>
  <w:num w:numId="26">
    <w:abstractNumId w:val="31"/>
  </w:num>
  <w:num w:numId="27">
    <w:abstractNumId w:val="22"/>
  </w:num>
  <w:num w:numId="28">
    <w:abstractNumId w:val="37"/>
  </w:num>
  <w:num w:numId="29">
    <w:abstractNumId w:val="35"/>
  </w:num>
  <w:num w:numId="30">
    <w:abstractNumId w:val="8"/>
  </w:num>
  <w:num w:numId="31">
    <w:abstractNumId w:val="27"/>
  </w:num>
  <w:num w:numId="32">
    <w:abstractNumId w:val="11"/>
  </w:num>
  <w:num w:numId="33">
    <w:abstractNumId w:val="23"/>
  </w:num>
  <w:num w:numId="34">
    <w:abstractNumId w:val="38"/>
  </w:num>
  <w:num w:numId="35">
    <w:abstractNumId w:val="34"/>
  </w:num>
  <w:num w:numId="36">
    <w:abstractNumId w:val="4"/>
  </w:num>
  <w:num w:numId="37">
    <w:abstractNumId w:val="5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C74"/>
    <w:rsid w:val="00000C9B"/>
    <w:rsid w:val="000153CF"/>
    <w:rsid w:val="00022C77"/>
    <w:rsid w:val="00024BC3"/>
    <w:rsid w:val="00024F58"/>
    <w:rsid w:val="0002520C"/>
    <w:rsid w:val="00035942"/>
    <w:rsid w:val="0005519C"/>
    <w:rsid w:val="0006357A"/>
    <w:rsid w:val="00077CA1"/>
    <w:rsid w:val="00083B15"/>
    <w:rsid w:val="00085332"/>
    <w:rsid w:val="000902FD"/>
    <w:rsid w:val="000919E0"/>
    <w:rsid w:val="00094CF3"/>
    <w:rsid w:val="00094D2E"/>
    <w:rsid w:val="000954CF"/>
    <w:rsid w:val="00097127"/>
    <w:rsid w:val="000A2675"/>
    <w:rsid w:val="000A7019"/>
    <w:rsid w:val="000B069F"/>
    <w:rsid w:val="000B0EFA"/>
    <w:rsid w:val="000B6498"/>
    <w:rsid w:val="000C3789"/>
    <w:rsid w:val="000C4B2E"/>
    <w:rsid w:val="000D0602"/>
    <w:rsid w:val="000D1FE9"/>
    <w:rsid w:val="000D2162"/>
    <w:rsid w:val="000D3340"/>
    <w:rsid w:val="000D3C58"/>
    <w:rsid w:val="000E03E6"/>
    <w:rsid w:val="000E242F"/>
    <w:rsid w:val="000E3FB8"/>
    <w:rsid w:val="000E45CB"/>
    <w:rsid w:val="000F38AC"/>
    <w:rsid w:val="000F3AB6"/>
    <w:rsid w:val="000F6DE7"/>
    <w:rsid w:val="00102AD5"/>
    <w:rsid w:val="00107B5B"/>
    <w:rsid w:val="00111646"/>
    <w:rsid w:val="00113656"/>
    <w:rsid w:val="00116DD1"/>
    <w:rsid w:val="001207A8"/>
    <w:rsid w:val="00124D0C"/>
    <w:rsid w:val="0012698A"/>
    <w:rsid w:val="00126FD2"/>
    <w:rsid w:val="0013244F"/>
    <w:rsid w:val="00134AFF"/>
    <w:rsid w:val="0013611A"/>
    <w:rsid w:val="00141636"/>
    <w:rsid w:val="00161D06"/>
    <w:rsid w:val="001638DB"/>
    <w:rsid w:val="001655D1"/>
    <w:rsid w:val="00167EDD"/>
    <w:rsid w:val="00170CE2"/>
    <w:rsid w:val="00171107"/>
    <w:rsid w:val="0017677C"/>
    <w:rsid w:val="001775E7"/>
    <w:rsid w:val="0018141C"/>
    <w:rsid w:val="0018170C"/>
    <w:rsid w:val="0018333D"/>
    <w:rsid w:val="00184765"/>
    <w:rsid w:val="00184FF8"/>
    <w:rsid w:val="001A119C"/>
    <w:rsid w:val="001A304E"/>
    <w:rsid w:val="001A5586"/>
    <w:rsid w:val="001A671B"/>
    <w:rsid w:val="001B1B2B"/>
    <w:rsid w:val="001B1E54"/>
    <w:rsid w:val="001B411A"/>
    <w:rsid w:val="001B66FC"/>
    <w:rsid w:val="001B7EAC"/>
    <w:rsid w:val="001C2B48"/>
    <w:rsid w:val="001C4CE3"/>
    <w:rsid w:val="001C7E4B"/>
    <w:rsid w:val="001D17B7"/>
    <w:rsid w:val="001D5244"/>
    <w:rsid w:val="001D6D7D"/>
    <w:rsid w:val="001F16F8"/>
    <w:rsid w:val="001F2BD5"/>
    <w:rsid w:val="001F3099"/>
    <w:rsid w:val="001F68BF"/>
    <w:rsid w:val="001F7F29"/>
    <w:rsid w:val="002002E7"/>
    <w:rsid w:val="002031A3"/>
    <w:rsid w:val="0020383D"/>
    <w:rsid w:val="00204BD1"/>
    <w:rsid w:val="00206DCB"/>
    <w:rsid w:val="00217745"/>
    <w:rsid w:val="0021799B"/>
    <w:rsid w:val="00217D2F"/>
    <w:rsid w:val="00222362"/>
    <w:rsid w:val="00222EF6"/>
    <w:rsid w:val="00223BEC"/>
    <w:rsid w:val="002304DC"/>
    <w:rsid w:val="00235810"/>
    <w:rsid w:val="00243137"/>
    <w:rsid w:val="002514CF"/>
    <w:rsid w:val="00251628"/>
    <w:rsid w:val="002547AF"/>
    <w:rsid w:val="00256A1F"/>
    <w:rsid w:val="00264F94"/>
    <w:rsid w:val="00266893"/>
    <w:rsid w:val="002721B6"/>
    <w:rsid w:val="002759C2"/>
    <w:rsid w:val="00275A9D"/>
    <w:rsid w:val="00283487"/>
    <w:rsid w:val="00287B51"/>
    <w:rsid w:val="00293163"/>
    <w:rsid w:val="002A1B2E"/>
    <w:rsid w:val="002A2724"/>
    <w:rsid w:val="002A78EA"/>
    <w:rsid w:val="002B022B"/>
    <w:rsid w:val="002B22A2"/>
    <w:rsid w:val="002B2F83"/>
    <w:rsid w:val="002B3180"/>
    <w:rsid w:val="002C3AB2"/>
    <w:rsid w:val="002D3A4B"/>
    <w:rsid w:val="002D465E"/>
    <w:rsid w:val="002E2874"/>
    <w:rsid w:val="002E46E9"/>
    <w:rsid w:val="002F135D"/>
    <w:rsid w:val="002F1535"/>
    <w:rsid w:val="002F4B71"/>
    <w:rsid w:val="0030019C"/>
    <w:rsid w:val="003031F0"/>
    <w:rsid w:val="00306CA7"/>
    <w:rsid w:val="003230E8"/>
    <w:rsid w:val="003253E1"/>
    <w:rsid w:val="00325874"/>
    <w:rsid w:val="00326D6C"/>
    <w:rsid w:val="00342A1D"/>
    <w:rsid w:val="0034699A"/>
    <w:rsid w:val="00351933"/>
    <w:rsid w:val="003527CB"/>
    <w:rsid w:val="00353234"/>
    <w:rsid w:val="00366FA8"/>
    <w:rsid w:val="00370925"/>
    <w:rsid w:val="003721A5"/>
    <w:rsid w:val="00372AF2"/>
    <w:rsid w:val="0037582E"/>
    <w:rsid w:val="00375889"/>
    <w:rsid w:val="003859A8"/>
    <w:rsid w:val="003873AE"/>
    <w:rsid w:val="00391805"/>
    <w:rsid w:val="003B577A"/>
    <w:rsid w:val="003C6113"/>
    <w:rsid w:val="003C62F4"/>
    <w:rsid w:val="003E24AC"/>
    <w:rsid w:val="003E6793"/>
    <w:rsid w:val="003F1D0B"/>
    <w:rsid w:val="003F5C78"/>
    <w:rsid w:val="00400E6F"/>
    <w:rsid w:val="00404408"/>
    <w:rsid w:val="0041271E"/>
    <w:rsid w:val="00414B33"/>
    <w:rsid w:val="004203A0"/>
    <w:rsid w:val="00421FF7"/>
    <w:rsid w:val="00426CA2"/>
    <w:rsid w:val="004456FB"/>
    <w:rsid w:val="004475F7"/>
    <w:rsid w:val="00447713"/>
    <w:rsid w:val="004604FB"/>
    <w:rsid w:val="00461E4D"/>
    <w:rsid w:val="0046652D"/>
    <w:rsid w:val="0047420B"/>
    <w:rsid w:val="004749A3"/>
    <w:rsid w:val="0049459C"/>
    <w:rsid w:val="00494924"/>
    <w:rsid w:val="004A0430"/>
    <w:rsid w:val="004A1D6C"/>
    <w:rsid w:val="004A5E67"/>
    <w:rsid w:val="004A6885"/>
    <w:rsid w:val="004B0FD5"/>
    <w:rsid w:val="004B2E7C"/>
    <w:rsid w:val="004B4678"/>
    <w:rsid w:val="004C13A4"/>
    <w:rsid w:val="004C5DE9"/>
    <w:rsid w:val="004C7C6E"/>
    <w:rsid w:val="004D13E2"/>
    <w:rsid w:val="004D6B3E"/>
    <w:rsid w:val="004F16EA"/>
    <w:rsid w:val="004F4DAA"/>
    <w:rsid w:val="004F79A7"/>
    <w:rsid w:val="004F7F2D"/>
    <w:rsid w:val="00500989"/>
    <w:rsid w:val="00521C91"/>
    <w:rsid w:val="005224E0"/>
    <w:rsid w:val="00533B0D"/>
    <w:rsid w:val="00533EAB"/>
    <w:rsid w:val="00535A60"/>
    <w:rsid w:val="00535BBC"/>
    <w:rsid w:val="00542682"/>
    <w:rsid w:val="0054566E"/>
    <w:rsid w:val="00545B33"/>
    <w:rsid w:val="00546AF0"/>
    <w:rsid w:val="00551AC5"/>
    <w:rsid w:val="00552E65"/>
    <w:rsid w:val="0056000F"/>
    <w:rsid w:val="00560DEB"/>
    <w:rsid w:val="005624B8"/>
    <w:rsid w:val="00565B01"/>
    <w:rsid w:val="00566563"/>
    <w:rsid w:val="0057212B"/>
    <w:rsid w:val="005757F0"/>
    <w:rsid w:val="00575A3E"/>
    <w:rsid w:val="00576522"/>
    <w:rsid w:val="00582AB7"/>
    <w:rsid w:val="00583DF7"/>
    <w:rsid w:val="00583E66"/>
    <w:rsid w:val="00587E0E"/>
    <w:rsid w:val="00594DCE"/>
    <w:rsid w:val="00597CF8"/>
    <w:rsid w:val="005A2264"/>
    <w:rsid w:val="005B2046"/>
    <w:rsid w:val="005B289B"/>
    <w:rsid w:val="005B3A97"/>
    <w:rsid w:val="005C0A49"/>
    <w:rsid w:val="005C7228"/>
    <w:rsid w:val="005C7604"/>
    <w:rsid w:val="005D7650"/>
    <w:rsid w:val="005E3068"/>
    <w:rsid w:val="005E4367"/>
    <w:rsid w:val="005E563A"/>
    <w:rsid w:val="005F0F0B"/>
    <w:rsid w:val="005F3B61"/>
    <w:rsid w:val="005F567D"/>
    <w:rsid w:val="00602135"/>
    <w:rsid w:val="0060713D"/>
    <w:rsid w:val="006113B6"/>
    <w:rsid w:val="00611AEC"/>
    <w:rsid w:val="00617223"/>
    <w:rsid w:val="00620249"/>
    <w:rsid w:val="00622B59"/>
    <w:rsid w:val="00622D53"/>
    <w:rsid w:val="0062401B"/>
    <w:rsid w:val="00627121"/>
    <w:rsid w:val="00640CE0"/>
    <w:rsid w:val="00645650"/>
    <w:rsid w:val="00650BA6"/>
    <w:rsid w:val="00653FE8"/>
    <w:rsid w:val="00655C1A"/>
    <w:rsid w:val="00663F4D"/>
    <w:rsid w:val="006641C7"/>
    <w:rsid w:val="006721B6"/>
    <w:rsid w:val="00675892"/>
    <w:rsid w:val="006914F8"/>
    <w:rsid w:val="006948EA"/>
    <w:rsid w:val="006A21C2"/>
    <w:rsid w:val="006B0171"/>
    <w:rsid w:val="006B169E"/>
    <w:rsid w:val="006C065A"/>
    <w:rsid w:val="006C1934"/>
    <w:rsid w:val="006C296C"/>
    <w:rsid w:val="006C2E6C"/>
    <w:rsid w:val="006C31FA"/>
    <w:rsid w:val="006D3126"/>
    <w:rsid w:val="006D4826"/>
    <w:rsid w:val="006D79F7"/>
    <w:rsid w:val="006D7ADE"/>
    <w:rsid w:val="006E101C"/>
    <w:rsid w:val="006E1438"/>
    <w:rsid w:val="006E24D1"/>
    <w:rsid w:val="006E5C82"/>
    <w:rsid w:val="006F0987"/>
    <w:rsid w:val="006F0C9C"/>
    <w:rsid w:val="006F1AFD"/>
    <w:rsid w:val="006F29AF"/>
    <w:rsid w:val="006F2BFE"/>
    <w:rsid w:val="006F587E"/>
    <w:rsid w:val="0070213B"/>
    <w:rsid w:val="00704E20"/>
    <w:rsid w:val="00707E10"/>
    <w:rsid w:val="0071268F"/>
    <w:rsid w:val="00724585"/>
    <w:rsid w:val="00727265"/>
    <w:rsid w:val="007356E4"/>
    <w:rsid w:val="0074528F"/>
    <w:rsid w:val="00746377"/>
    <w:rsid w:val="00756D03"/>
    <w:rsid w:val="007575F0"/>
    <w:rsid w:val="007606E2"/>
    <w:rsid w:val="0076126D"/>
    <w:rsid w:val="007723FD"/>
    <w:rsid w:val="00776C2F"/>
    <w:rsid w:val="0078011F"/>
    <w:rsid w:val="0078554F"/>
    <w:rsid w:val="00787883"/>
    <w:rsid w:val="00790FD2"/>
    <w:rsid w:val="0079227B"/>
    <w:rsid w:val="00795B7E"/>
    <w:rsid w:val="007A26FC"/>
    <w:rsid w:val="007B3660"/>
    <w:rsid w:val="007C255F"/>
    <w:rsid w:val="007C3EFB"/>
    <w:rsid w:val="007C45B6"/>
    <w:rsid w:val="007C5889"/>
    <w:rsid w:val="007C60F9"/>
    <w:rsid w:val="007D000B"/>
    <w:rsid w:val="007D12C4"/>
    <w:rsid w:val="007D2183"/>
    <w:rsid w:val="007E4989"/>
    <w:rsid w:val="007F1C74"/>
    <w:rsid w:val="00801655"/>
    <w:rsid w:val="00807FE8"/>
    <w:rsid w:val="008138BF"/>
    <w:rsid w:val="008140CD"/>
    <w:rsid w:val="00814267"/>
    <w:rsid w:val="008203C6"/>
    <w:rsid w:val="008215F0"/>
    <w:rsid w:val="008338EA"/>
    <w:rsid w:val="00834DA8"/>
    <w:rsid w:val="00835A68"/>
    <w:rsid w:val="00837202"/>
    <w:rsid w:val="00844625"/>
    <w:rsid w:val="00846925"/>
    <w:rsid w:val="00850D3C"/>
    <w:rsid w:val="00852E4C"/>
    <w:rsid w:val="0085706D"/>
    <w:rsid w:val="00857CAD"/>
    <w:rsid w:val="00861CE9"/>
    <w:rsid w:val="00862307"/>
    <w:rsid w:val="008714CF"/>
    <w:rsid w:val="008729E7"/>
    <w:rsid w:val="008751EE"/>
    <w:rsid w:val="00881666"/>
    <w:rsid w:val="008819D9"/>
    <w:rsid w:val="008827A3"/>
    <w:rsid w:val="008861B9"/>
    <w:rsid w:val="00886AC8"/>
    <w:rsid w:val="00891533"/>
    <w:rsid w:val="008A230A"/>
    <w:rsid w:val="008A50A8"/>
    <w:rsid w:val="008B00E1"/>
    <w:rsid w:val="008B2875"/>
    <w:rsid w:val="008B4DD0"/>
    <w:rsid w:val="008B7EBC"/>
    <w:rsid w:val="008B7FDE"/>
    <w:rsid w:val="008C19E4"/>
    <w:rsid w:val="008D27C5"/>
    <w:rsid w:val="008D4976"/>
    <w:rsid w:val="008D49EA"/>
    <w:rsid w:val="008D6C58"/>
    <w:rsid w:val="008F09D4"/>
    <w:rsid w:val="008F1790"/>
    <w:rsid w:val="00906F47"/>
    <w:rsid w:val="00910F44"/>
    <w:rsid w:val="009179DA"/>
    <w:rsid w:val="00932F52"/>
    <w:rsid w:val="00933B60"/>
    <w:rsid w:val="009356EB"/>
    <w:rsid w:val="009362DD"/>
    <w:rsid w:val="00937A0D"/>
    <w:rsid w:val="0094034A"/>
    <w:rsid w:val="0094279D"/>
    <w:rsid w:val="009427E1"/>
    <w:rsid w:val="00943FAB"/>
    <w:rsid w:val="00951D7D"/>
    <w:rsid w:val="009571FC"/>
    <w:rsid w:val="00962E0F"/>
    <w:rsid w:val="00962E7C"/>
    <w:rsid w:val="009705B0"/>
    <w:rsid w:val="00970EA3"/>
    <w:rsid w:val="00974B78"/>
    <w:rsid w:val="00975D36"/>
    <w:rsid w:val="00990B1D"/>
    <w:rsid w:val="009A1960"/>
    <w:rsid w:val="009A63CA"/>
    <w:rsid w:val="009A65E9"/>
    <w:rsid w:val="009B16B5"/>
    <w:rsid w:val="009C40F2"/>
    <w:rsid w:val="009D2285"/>
    <w:rsid w:val="009D2481"/>
    <w:rsid w:val="009D466F"/>
    <w:rsid w:val="009D674D"/>
    <w:rsid w:val="009D6FA1"/>
    <w:rsid w:val="009E044D"/>
    <w:rsid w:val="009E15BD"/>
    <w:rsid w:val="009E2FED"/>
    <w:rsid w:val="009E33EB"/>
    <w:rsid w:val="00A01231"/>
    <w:rsid w:val="00A04B1D"/>
    <w:rsid w:val="00A053A9"/>
    <w:rsid w:val="00A05477"/>
    <w:rsid w:val="00A0763E"/>
    <w:rsid w:val="00A1398F"/>
    <w:rsid w:val="00A26ABB"/>
    <w:rsid w:val="00A5013F"/>
    <w:rsid w:val="00A537B0"/>
    <w:rsid w:val="00A558EA"/>
    <w:rsid w:val="00A56953"/>
    <w:rsid w:val="00A614B6"/>
    <w:rsid w:val="00A622B8"/>
    <w:rsid w:val="00A63CA3"/>
    <w:rsid w:val="00A65B23"/>
    <w:rsid w:val="00A67332"/>
    <w:rsid w:val="00A755F3"/>
    <w:rsid w:val="00A80980"/>
    <w:rsid w:val="00A81A50"/>
    <w:rsid w:val="00A92162"/>
    <w:rsid w:val="00AA07AF"/>
    <w:rsid w:val="00AB3B61"/>
    <w:rsid w:val="00AB74B7"/>
    <w:rsid w:val="00AB7DC6"/>
    <w:rsid w:val="00AB7DE9"/>
    <w:rsid w:val="00AC1BB4"/>
    <w:rsid w:val="00AD68F3"/>
    <w:rsid w:val="00AE3ACF"/>
    <w:rsid w:val="00AE3AED"/>
    <w:rsid w:val="00AF14E9"/>
    <w:rsid w:val="00AF6BB6"/>
    <w:rsid w:val="00B008FE"/>
    <w:rsid w:val="00B176ED"/>
    <w:rsid w:val="00B204C8"/>
    <w:rsid w:val="00B211C1"/>
    <w:rsid w:val="00B23C48"/>
    <w:rsid w:val="00B30AB9"/>
    <w:rsid w:val="00B32AFF"/>
    <w:rsid w:val="00B34790"/>
    <w:rsid w:val="00B41A2D"/>
    <w:rsid w:val="00B46883"/>
    <w:rsid w:val="00B5092D"/>
    <w:rsid w:val="00B525E1"/>
    <w:rsid w:val="00B53BE3"/>
    <w:rsid w:val="00B6033C"/>
    <w:rsid w:val="00B60B2D"/>
    <w:rsid w:val="00B712F8"/>
    <w:rsid w:val="00B75C33"/>
    <w:rsid w:val="00B91348"/>
    <w:rsid w:val="00B9455B"/>
    <w:rsid w:val="00B955E3"/>
    <w:rsid w:val="00B95C54"/>
    <w:rsid w:val="00B962C9"/>
    <w:rsid w:val="00BA010D"/>
    <w:rsid w:val="00BA283E"/>
    <w:rsid w:val="00BB2BC5"/>
    <w:rsid w:val="00BB4E5F"/>
    <w:rsid w:val="00BC191B"/>
    <w:rsid w:val="00BC4BD7"/>
    <w:rsid w:val="00BC739E"/>
    <w:rsid w:val="00BE019D"/>
    <w:rsid w:val="00BE21A7"/>
    <w:rsid w:val="00BE6A36"/>
    <w:rsid w:val="00BF10AD"/>
    <w:rsid w:val="00BF22F7"/>
    <w:rsid w:val="00BF6D69"/>
    <w:rsid w:val="00C03330"/>
    <w:rsid w:val="00C06D94"/>
    <w:rsid w:val="00C10937"/>
    <w:rsid w:val="00C21FF6"/>
    <w:rsid w:val="00C3367B"/>
    <w:rsid w:val="00C36C9F"/>
    <w:rsid w:val="00C418EE"/>
    <w:rsid w:val="00C443DA"/>
    <w:rsid w:val="00C475F0"/>
    <w:rsid w:val="00C51BE8"/>
    <w:rsid w:val="00C63552"/>
    <w:rsid w:val="00C726C8"/>
    <w:rsid w:val="00C77924"/>
    <w:rsid w:val="00C77A07"/>
    <w:rsid w:val="00C80C8E"/>
    <w:rsid w:val="00C8521C"/>
    <w:rsid w:val="00C865FD"/>
    <w:rsid w:val="00C87654"/>
    <w:rsid w:val="00C907A2"/>
    <w:rsid w:val="00C93DA3"/>
    <w:rsid w:val="00CA4311"/>
    <w:rsid w:val="00CA451D"/>
    <w:rsid w:val="00CA47B8"/>
    <w:rsid w:val="00CB11DD"/>
    <w:rsid w:val="00CB3B8A"/>
    <w:rsid w:val="00CB4CF9"/>
    <w:rsid w:val="00CB5083"/>
    <w:rsid w:val="00CB5BE4"/>
    <w:rsid w:val="00CC0E5A"/>
    <w:rsid w:val="00CC21F9"/>
    <w:rsid w:val="00CC2C59"/>
    <w:rsid w:val="00CC4560"/>
    <w:rsid w:val="00CC591F"/>
    <w:rsid w:val="00CD0C2C"/>
    <w:rsid w:val="00CD1971"/>
    <w:rsid w:val="00CD37B3"/>
    <w:rsid w:val="00CD44E1"/>
    <w:rsid w:val="00CE73B3"/>
    <w:rsid w:val="00CF0DE3"/>
    <w:rsid w:val="00CF13B3"/>
    <w:rsid w:val="00CF5EAA"/>
    <w:rsid w:val="00CF7902"/>
    <w:rsid w:val="00D05F12"/>
    <w:rsid w:val="00D06B80"/>
    <w:rsid w:val="00D11921"/>
    <w:rsid w:val="00D12EF4"/>
    <w:rsid w:val="00D14627"/>
    <w:rsid w:val="00D15842"/>
    <w:rsid w:val="00D24B14"/>
    <w:rsid w:val="00D35437"/>
    <w:rsid w:val="00D404BC"/>
    <w:rsid w:val="00D417CA"/>
    <w:rsid w:val="00D4379E"/>
    <w:rsid w:val="00D46463"/>
    <w:rsid w:val="00D473D1"/>
    <w:rsid w:val="00D52791"/>
    <w:rsid w:val="00D606A5"/>
    <w:rsid w:val="00D611F8"/>
    <w:rsid w:val="00D71AD9"/>
    <w:rsid w:val="00D75DD1"/>
    <w:rsid w:val="00D84393"/>
    <w:rsid w:val="00D8614D"/>
    <w:rsid w:val="00D87583"/>
    <w:rsid w:val="00D91B98"/>
    <w:rsid w:val="00D9237B"/>
    <w:rsid w:val="00D926AB"/>
    <w:rsid w:val="00D96223"/>
    <w:rsid w:val="00DB1596"/>
    <w:rsid w:val="00DB252C"/>
    <w:rsid w:val="00DC401F"/>
    <w:rsid w:val="00DE0FB7"/>
    <w:rsid w:val="00DE2074"/>
    <w:rsid w:val="00DE33D2"/>
    <w:rsid w:val="00DE4A49"/>
    <w:rsid w:val="00DF0670"/>
    <w:rsid w:val="00DF4DF3"/>
    <w:rsid w:val="00E00A2E"/>
    <w:rsid w:val="00E0442D"/>
    <w:rsid w:val="00E06A41"/>
    <w:rsid w:val="00E127AC"/>
    <w:rsid w:val="00E20FE8"/>
    <w:rsid w:val="00E25107"/>
    <w:rsid w:val="00E34F6E"/>
    <w:rsid w:val="00E42BC5"/>
    <w:rsid w:val="00E43D47"/>
    <w:rsid w:val="00E447FF"/>
    <w:rsid w:val="00E4767C"/>
    <w:rsid w:val="00E50DA4"/>
    <w:rsid w:val="00E51444"/>
    <w:rsid w:val="00E567DA"/>
    <w:rsid w:val="00E73D0A"/>
    <w:rsid w:val="00E761EC"/>
    <w:rsid w:val="00E85EED"/>
    <w:rsid w:val="00E90862"/>
    <w:rsid w:val="00E9203C"/>
    <w:rsid w:val="00E96506"/>
    <w:rsid w:val="00EA10CD"/>
    <w:rsid w:val="00EA1676"/>
    <w:rsid w:val="00EA750E"/>
    <w:rsid w:val="00EB2B5B"/>
    <w:rsid w:val="00EB75B0"/>
    <w:rsid w:val="00EC3C74"/>
    <w:rsid w:val="00EC7CB9"/>
    <w:rsid w:val="00ED76EC"/>
    <w:rsid w:val="00EE1DE3"/>
    <w:rsid w:val="00EE3921"/>
    <w:rsid w:val="00EE6802"/>
    <w:rsid w:val="00EF21FB"/>
    <w:rsid w:val="00EF56F4"/>
    <w:rsid w:val="00EF7AEE"/>
    <w:rsid w:val="00F07DC2"/>
    <w:rsid w:val="00F1325A"/>
    <w:rsid w:val="00F17ECD"/>
    <w:rsid w:val="00F26E78"/>
    <w:rsid w:val="00F54EB0"/>
    <w:rsid w:val="00F57ECB"/>
    <w:rsid w:val="00F6148A"/>
    <w:rsid w:val="00F62239"/>
    <w:rsid w:val="00F6688F"/>
    <w:rsid w:val="00F72DA5"/>
    <w:rsid w:val="00F80108"/>
    <w:rsid w:val="00F848BB"/>
    <w:rsid w:val="00F9134A"/>
    <w:rsid w:val="00FA1594"/>
    <w:rsid w:val="00FA6B7C"/>
    <w:rsid w:val="00FB482E"/>
    <w:rsid w:val="00FB4BB4"/>
    <w:rsid w:val="00FB4F49"/>
    <w:rsid w:val="00FC25DE"/>
    <w:rsid w:val="00FC3CFD"/>
    <w:rsid w:val="00FC6C23"/>
    <w:rsid w:val="00FE10CE"/>
    <w:rsid w:val="00FE36F7"/>
    <w:rsid w:val="00FE4A1D"/>
    <w:rsid w:val="00FF3566"/>
    <w:rsid w:val="00FF37D3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7"/>
  </w:style>
  <w:style w:type="paragraph" w:styleId="1">
    <w:name w:val="heading 1"/>
    <w:basedOn w:val="a"/>
    <w:next w:val="a"/>
    <w:link w:val="10"/>
    <w:uiPriority w:val="9"/>
    <w:qFormat/>
    <w:rsid w:val="00E42B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E42B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2BC5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E42BC5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9">
    <w:name w:val="heading 9"/>
    <w:basedOn w:val="a"/>
    <w:next w:val="a"/>
    <w:link w:val="90"/>
    <w:uiPriority w:val="99"/>
    <w:qFormat/>
    <w:rsid w:val="00E42BC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A0"/>
  </w:style>
  <w:style w:type="paragraph" w:styleId="a5">
    <w:name w:val="footer"/>
    <w:basedOn w:val="a"/>
    <w:link w:val="a6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3A0"/>
  </w:style>
  <w:style w:type="paragraph" w:styleId="a7">
    <w:name w:val="Balloon Text"/>
    <w:basedOn w:val="a"/>
    <w:link w:val="a8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2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61E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1E4D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61E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2BC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E42B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BC5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E42BC5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90">
    <w:name w:val="Заголовок 9 Знак"/>
    <w:basedOn w:val="a0"/>
    <w:link w:val="9"/>
    <w:uiPriority w:val="99"/>
    <w:rsid w:val="00E42BC5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numbering" w:customStyle="1" w:styleId="11">
    <w:name w:val="Нет списка1"/>
    <w:next w:val="a2"/>
    <w:uiPriority w:val="99"/>
    <w:semiHidden/>
    <w:rsid w:val="00E42BC5"/>
  </w:style>
  <w:style w:type="paragraph" w:styleId="ac">
    <w:name w:val="Body Text"/>
    <w:basedOn w:val="a"/>
    <w:link w:val="ad"/>
    <w:uiPriority w:val="99"/>
    <w:rsid w:val="00E42BC5"/>
    <w:pPr>
      <w:spacing w:after="0" w:line="240" w:lineRule="auto"/>
    </w:pPr>
    <w:rPr>
      <w:rFonts w:ascii="Times New Roman" w:eastAsia="Times New Roman" w:hAnsi="Times New Roman" w:cs="Times New Roman"/>
      <w:szCs w:val="24"/>
      <w:lang/>
    </w:rPr>
  </w:style>
  <w:style w:type="character" w:customStyle="1" w:styleId="ad">
    <w:name w:val="Основной текст Знак"/>
    <w:basedOn w:val="a0"/>
    <w:link w:val="ac"/>
    <w:uiPriority w:val="99"/>
    <w:rsid w:val="00E42BC5"/>
    <w:rPr>
      <w:rFonts w:ascii="Times New Roman" w:eastAsia="Times New Roman" w:hAnsi="Times New Roman" w:cs="Times New Roman"/>
      <w:szCs w:val="24"/>
      <w:lang/>
    </w:rPr>
  </w:style>
  <w:style w:type="paragraph" w:styleId="21">
    <w:name w:val="Body Text 2"/>
    <w:basedOn w:val="a"/>
    <w:link w:val="22"/>
    <w:uiPriority w:val="99"/>
    <w:rsid w:val="00E42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uiPriority w:val="99"/>
    <w:rsid w:val="00E42BC5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Title"/>
    <w:basedOn w:val="a"/>
    <w:link w:val="af"/>
    <w:qFormat/>
    <w:rsid w:val="00E42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/>
    </w:rPr>
  </w:style>
  <w:style w:type="character" w:customStyle="1" w:styleId="af">
    <w:name w:val="Название Знак"/>
    <w:basedOn w:val="a0"/>
    <w:link w:val="ae"/>
    <w:rsid w:val="00E42BC5"/>
    <w:rPr>
      <w:rFonts w:ascii="Times New Roman" w:eastAsia="Times New Roman" w:hAnsi="Times New Roman" w:cs="Times New Roman"/>
      <w:b/>
      <w:bCs/>
      <w:sz w:val="18"/>
      <w:szCs w:val="24"/>
      <w:lang/>
    </w:rPr>
  </w:style>
  <w:style w:type="paragraph" w:styleId="af0">
    <w:name w:val="Body Text Indent"/>
    <w:basedOn w:val="a"/>
    <w:link w:val="af1"/>
    <w:uiPriority w:val="99"/>
    <w:rsid w:val="00E42BC5"/>
    <w:pPr>
      <w:spacing w:after="0" w:line="240" w:lineRule="auto"/>
      <w:ind w:firstLine="1080"/>
      <w:jc w:val="both"/>
    </w:pPr>
    <w:rPr>
      <w:rFonts w:ascii="Arial" w:eastAsia="Times New Roman" w:hAnsi="Arial" w:cs="Times New Roman"/>
      <w:szCs w:val="24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42BC5"/>
    <w:rPr>
      <w:rFonts w:ascii="Arial" w:eastAsia="Times New Roman" w:hAnsi="Arial" w:cs="Times New Roman"/>
      <w:szCs w:val="24"/>
      <w:lang/>
    </w:rPr>
  </w:style>
  <w:style w:type="table" w:styleId="af2">
    <w:name w:val="Table Grid"/>
    <w:basedOn w:val="a1"/>
    <w:uiPriority w:val="99"/>
    <w:rsid w:val="00E4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E42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E42B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42B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B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uiPriority w:val="99"/>
    <w:rsid w:val="00E42BC5"/>
    <w:rPr>
      <w:rFonts w:cs="Times New Roman"/>
    </w:rPr>
  </w:style>
  <w:style w:type="paragraph" w:styleId="af5">
    <w:name w:val="List Paragraph"/>
    <w:basedOn w:val="a"/>
    <w:uiPriority w:val="99"/>
    <w:qFormat/>
    <w:rsid w:val="00E42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rsid w:val="00E42BC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7">
    <w:name w:val="Схема документа Знак"/>
    <w:basedOn w:val="a0"/>
    <w:link w:val="af6"/>
    <w:uiPriority w:val="99"/>
    <w:rsid w:val="00E42BC5"/>
    <w:rPr>
      <w:rFonts w:ascii="Tahoma" w:eastAsia="Times New Roman" w:hAnsi="Tahoma" w:cs="Times New Roman"/>
      <w:sz w:val="16"/>
      <w:szCs w:val="16"/>
      <w:lang/>
    </w:rPr>
  </w:style>
  <w:style w:type="character" w:customStyle="1" w:styleId="af8">
    <w:name w:val="Гипертекстовая ссылка"/>
    <w:rsid w:val="00E42BC5"/>
    <w:rPr>
      <w:rFonts w:cs="Times New Roman"/>
      <w:color w:val="008000"/>
      <w:sz w:val="22"/>
      <w:szCs w:val="22"/>
    </w:rPr>
  </w:style>
  <w:style w:type="paragraph" w:styleId="af9">
    <w:name w:val="Plain Text"/>
    <w:basedOn w:val="a"/>
    <w:link w:val="afa"/>
    <w:rsid w:val="00E42B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a">
    <w:name w:val="Текст Знак"/>
    <w:basedOn w:val="a0"/>
    <w:link w:val="af9"/>
    <w:rsid w:val="00E42BC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b">
    <w:name w:val="Знак Знак Знак Знак"/>
    <w:basedOn w:val="a"/>
    <w:rsid w:val="00E42B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42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2B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42BC5"/>
    <w:pPr>
      <w:widowControl w:val="0"/>
      <w:autoSpaceDE w:val="0"/>
      <w:autoSpaceDN w:val="0"/>
      <w:adjustRightInd w:val="0"/>
      <w:spacing w:after="0" w:line="2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nhideWhenUsed/>
    <w:rsid w:val="00E4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"/>
    <w:basedOn w:val="a"/>
    <w:rsid w:val="00E42B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4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7"/>
  </w:style>
  <w:style w:type="paragraph" w:styleId="1">
    <w:name w:val="heading 1"/>
    <w:basedOn w:val="a"/>
    <w:next w:val="a"/>
    <w:link w:val="10"/>
    <w:uiPriority w:val="9"/>
    <w:qFormat/>
    <w:rsid w:val="00E42B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42B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2BC5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42BC5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42BC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A0"/>
  </w:style>
  <w:style w:type="paragraph" w:styleId="a5">
    <w:name w:val="footer"/>
    <w:basedOn w:val="a"/>
    <w:link w:val="a6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3A0"/>
  </w:style>
  <w:style w:type="paragraph" w:styleId="a7">
    <w:name w:val="Balloon Text"/>
    <w:basedOn w:val="a"/>
    <w:link w:val="a8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2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61E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1E4D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61E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2B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42B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BC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42BC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42BC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2BC5"/>
  </w:style>
  <w:style w:type="paragraph" w:styleId="ac">
    <w:name w:val="Body Text"/>
    <w:basedOn w:val="a"/>
    <w:link w:val="ad"/>
    <w:uiPriority w:val="99"/>
    <w:rsid w:val="00E42BC5"/>
    <w:pPr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E42BC5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E42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4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E42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E42BC5"/>
    <w:rPr>
      <w:rFonts w:ascii="Times New Roman" w:eastAsia="Times New Roman" w:hAnsi="Times New Roman" w:cs="Times New Roman"/>
      <w:b/>
      <w:bCs/>
      <w:sz w:val="18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rsid w:val="00E42BC5"/>
    <w:pPr>
      <w:spacing w:after="0" w:line="240" w:lineRule="auto"/>
      <w:ind w:firstLine="108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42BC5"/>
    <w:rPr>
      <w:rFonts w:ascii="Arial" w:eastAsia="Times New Roman" w:hAnsi="Arial" w:cs="Times New Roman"/>
      <w:szCs w:val="24"/>
      <w:lang w:val="x-none" w:eastAsia="x-none"/>
    </w:rPr>
  </w:style>
  <w:style w:type="table" w:styleId="af2">
    <w:name w:val="Table Grid"/>
    <w:basedOn w:val="a1"/>
    <w:uiPriority w:val="99"/>
    <w:rsid w:val="00E4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E42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E42B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42B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B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uiPriority w:val="99"/>
    <w:rsid w:val="00E42BC5"/>
    <w:rPr>
      <w:rFonts w:cs="Times New Roman"/>
    </w:rPr>
  </w:style>
  <w:style w:type="paragraph" w:styleId="af5">
    <w:name w:val="List Paragraph"/>
    <w:basedOn w:val="a"/>
    <w:uiPriority w:val="99"/>
    <w:qFormat/>
    <w:rsid w:val="00E42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rsid w:val="00E42B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rsid w:val="00E42BC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Гипертекстовая ссылка"/>
    <w:rsid w:val="00E42BC5"/>
    <w:rPr>
      <w:rFonts w:cs="Times New Roman"/>
      <w:color w:val="008000"/>
      <w:sz w:val="22"/>
      <w:szCs w:val="22"/>
    </w:rPr>
  </w:style>
  <w:style w:type="paragraph" w:styleId="af9">
    <w:name w:val="Plain Text"/>
    <w:basedOn w:val="a"/>
    <w:link w:val="afa"/>
    <w:rsid w:val="00E42B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E42B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b">
    <w:name w:val="Знак Знак Знак Знак"/>
    <w:basedOn w:val="a"/>
    <w:rsid w:val="00E42B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42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2B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42BC5"/>
    <w:pPr>
      <w:widowControl w:val="0"/>
      <w:autoSpaceDE w:val="0"/>
      <w:autoSpaceDN w:val="0"/>
      <w:adjustRightInd w:val="0"/>
      <w:spacing w:after="0" w:line="2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nhideWhenUsed/>
    <w:rsid w:val="00E4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"/>
    <w:basedOn w:val="a"/>
    <w:rsid w:val="00E42B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4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3825A71ACEACCA27E71315369CB1960DD06FF08BEFC7EDF7AB14EB315FCB4E98126AB1DE6514HFc4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A2CAE853DA3A59DEC091A1A549621FBFEABD89F4C2F5B129EDF1577E04F4824EEC5122BDD2289C62D3BS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C547-4EF0-4D00-9BDE-5017F5D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7492</Words>
  <Characters>42709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Пользователь</cp:lastModifiedBy>
  <cp:revision>22</cp:revision>
  <cp:lastPrinted>2023-02-15T08:01:00Z</cp:lastPrinted>
  <dcterms:created xsi:type="dcterms:W3CDTF">2023-01-30T05:41:00Z</dcterms:created>
  <dcterms:modified xsi:type="dcterms:W3CDTF">2023-03-02T08:59:00Z</dcterms:modified>
</cp:coreProperties>
</file>