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4A8DF" w14:textId="77777777" w:rsidR="0055255C" w:rsidRPr="00D07C42" w:rsidRDefault="0055255C" w:rsidP="0055255C">
      <w:pPr>
        <w:jc w:val="center"/>
        <w:rPr>
          <w:b/>
          <w:sz w:val="32"/>
          <w:szCs w:val="32"/>
        </w:rPr>
      </w:pPr>
      <w:r w:rsidRPr="00D07C42">
        <w:rPr>
          <w:b/>
          <w:sz w:val="32"/>
          <w:szCs w:val="32"/>
        </w:rPr>
        <w:t>Контрольно-счетная палата</w:t>
      </w:r>
    </w:p>
    <w:p w14:paraId="33AF51F2" w14:textId="77777777" w:rsidR="0055255C" w:rsidRPr="00D07C42" w:rsidRDefault="0055255C" w:rsidP="0055255C">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55255C" w14:paraId="3C9759A6" w14:textId="77777777" w:rsidTr="0055255C">
        <w:trPr>
          <w:gridAfter w:val="1"/>
          <w:wAfter w:w="8" w:type="dxa"/>
          <w:trHeight w:val="335"/>
        </w:trPr>
        <w:tc>
          <w:tcPr>
            <w:tcW w:w="8996" w:type="dxa"/>
          </w:tcPr>
          <w:p w14:paraId="67E79012" w14:textId="77777777" w:rsidR="0055255C" w:rsidRDefault="0055255C" w:rsidP="0055255C">
            <w:pPr>
              <w:pStyle w:val="a3"/>
              <w:spacing w:before="0" w:beforeAutospacing="0" w:after="0" w:afterAutospacing="0"/>
              <w:ind w:left="-142" w:right="-149"/>
            </w:pPr>
          </w:p>
        </w:tc>
        <w:tc>
          <w:tcPr>
            <w:tcW w:w="351" w:type="dxa"/>
            <w:gridSpan w:val="2"/>
          </w:tcPr>
          <w:p w14:paraId="398EF69B" w14:textId="77777777" w:rsidR="0055255C" w:rsidRDefault="0055255C" w:rsidP="0055255C">
            <w:pPr>
              <w:pStyle w:val="a3"/>
              <w:jc w:val="right"/>
            </w:pPr>
          </w:p>
        </w:tc>
      </w:tr>
      <w:tr w:rsidR="0055255C" w:rsidRPr="009D68E4" w14:paraId="223889A5" w14:textId="77777777" w:rsidTr="0055255C">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55255C" w:rsidRPr="009D68E4" w14:paraId="7732B00E" w14:textId="77777777" w:rsidTr="0055255C">
              <w:trPr>
                <w:trHeight w:val="317"/>
              </w:trPr>
              <w:tc>
                <w:tcPr>
                  <w:tcW w:w="6652" w:type="dxa"/>
                  <w:hideMark/>
                </w:tcPr>
                <w:p w14:paraId="1556F7C5" w14:textId="77777777" w:rsidR="0055255C" w:rsidRPr="009D68E4" w:rsidRDefault="0055255C" w:rsidP="0055255C">
                  <w:pPr>
                    <w:pStyle w:val="a3"/>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446BF877" w14:textId="77777777" w:rsidR="0055255C" w:rsidRPr="009D68E4" w:rsidRDefault="0055255C" w:rsidP="0055255C">
                  <w:pPr>
                    <w:pStyle w:val="a3"/>
                    <w:spacing w:before="0" w:beforeAutospacing="0" w:after="0" w:afterAutospacing="0"/>
                    <w:ind w:left="-142" w:right="-149"/>
                    <w:rPr>
                      <w:sz w:val="22"/>
                      <w:szCs w:val="22"/>
                    </w:rPr>
                  </w:pPr>
                  <w:r w:rsidRPr="009D68E4">
                    <w:rPr>
                      <w:sz w:val="22"/>
                      <w:szCs w:val="22"/>
                    </w:rPr>
                    <w:t xml:space="preserve"> с.Новоегорьевское, улица Машинцева, 15</w:t>
                  </w:r>
                </w:p>
              </w:tc>
              <w:tc>
                <w:tcPr>
                  <w:tcW w:w="3055" w:type="dxa"/>
                  <w:hideMark/>
                </w:tcPr>
                <w:p w14:paraId="7D27B409" w14:textId="77777777" w:rsidR="0055255C" w:rsidRPr="009D68E4" w:rsidRDefault="0055255C" w:rsidP="0055255C">
                  <w:pPr>
                    <w:pStyle w:val="a3"/>
                    <w:jc w:val="right"/>
                  </w:pPr>
                  <w:r w:rsidRPr="009D68E4">
                    <w:t xml:space="preserve">    </w:t>
                  </w:r>
                </w:p>
              </w:tc>
            </w:tr>
            <w:tr w:rsidR="0055255C" w:rsidRPr="00F364C1" w14:paraId="5693429D" w14:textId="77777777" w:rsidTr="0055255C">
              <w:trPr>
                <w:trHeight w:val="317"/>
              </w:trPr>
              <w:tc>
                <w:tcPr>
                  <w:tcW w:w="6652" w:type="dxa"/>
                  <w:hideMark/>
                </w:tcPr>
                <w:p w14:paraId="6E9913C7" w14:textId="77777777" w:rsidR="0055255C" w:rsidRPr="009D68E4" w:rsidRDefault="0055255C" w:rsidP="0055255C">
                  <w:pPr>
                    <w:pStyle w:val="a3"/>
                    <w:ind w:left="-142"/>
                    <w:rPr>
                      <w:lang w:val="en-US"/>
                    </w:rPr>
                  </w:pPr>
                  <w:r w:rsidRPr="0055255C">
                    <w:t xml:space="preserve"> </w:t>
                  </w:r>
                  <w:r w:rsidRPr="009D68E4">
                    <w:rPr>
                      <w:lang w:val="en-US"/>
                    </w:rPr>
                    <w:t>E-mail: ksp.egorevsk@mail.ru</w:t>
                  </w:r>
                </w:p>
              </w:tc>
              <w:tc>
                <w:tcPr>
                  <w:tcW w:w="3055" w:type="dxa"/>
                </w:tcPr>
                <w:p w14:paraId="01989B87" w14:textId="77777777" w:rsidR="0055255C" w:rsidRPr="009D68E4" w:rsidRDefault="0055255C" w:rsidP="0055255C">
                  <w:pPr>
                    <w:pStyle w:val="a3"/>
                    <w:jc w:val="right"/>
                    <w:rPr>
                      <w:lang w:val="en-US"/>
                    </w:rPr>
                  </w:pPr>
                </w:p>
              </w:tc>
            </w:tr>
          </w:tbl>
          <w:p w14:paraId="6A6F6031" w14:textId="77777777" w:rsidR="0055255C" w:rsidRPr="009D68E4" w:rsidRDefault="0055255C" w:rsidP="0055255C">
            <w:r w:rsidRPr="009D68E4">
              <w:t>тел. 8 961 984 98 43</w:t>
            </w:r>
          </w:p>
          <w:p w14:paraId="4DCA3754" w14:textId="77777777" w:rsidR="0055255C" w:rsidRPr="009D68E4" w:rsidRDefault="0055255C" w:rsidP="0055255C">
            <w:pPr>
              <w:rPr>
                <w:b/>
                <w:bCs/>
                <w:sz w:val="28"/>
              </w:rPr>
            </w:pPr>
            <w:r w:rsidRPr="009D68E4">
              <w:rPr>
                <w:b/>
                <w:bCs/>
              </w:rPr>
              <w:t>__________________________________________________________________________</w:t>
            </w:r>
          </w:p>
        </w:tc>
        <w:tc>
          <w:tcPr>
            <w:tcW w:w="259" w:type="dxa"/>
            <w:gridSpan w:val="2"/>
          </w:tcPr>
          <w:p w14:paraId="61B97133" w14:textId="77777777" w:rsidR="0055255C" w:rsidRPr="009D68E4" w:rsidRDefault="0055255C" w:rsidP="0055255C">
            <w:pPr>
              <w:pStyle w:val="a3"/>
              <w:jc w:val="right"/>
              <w:rPr>
                <w:b/>
                <w:bCs/>
                <w:lang w:val="en-US"/>
              </w:rPr>
            </w:pPr>
          </w:p>
        </w:tc>
      </w:tr>
    </w:tbl>
    <w:p w14:paraId="5BECDC31" w14:textId="77777777" w:rsidR="0055255C" w:rsidRDefault="0055255C" w:rsidP="0055255C">
      <w:pPr>
        <w:widowControl w:val="0"/>
        <w:autoSpaceDE w:val="0"/>
        <w:autoSpaceDN w:val="0"/>
        <w:adjustRightInd w:val="0"/>
        <w:jc w:val="center"/>
        <w:rPr>
          <w:b/>
          <w:sz w:val="28"/>
          <w:szCs w:val="28"/>
        </w:rPr>
      </w:pPr>
    </w:p>
    <w:p w14:paraId="28C82FED" w14:textId="77777777" w:rsidR="0055255C" w:rsidRPr="00F4146F" w:rsidRDefault="0055255C" w:rsidP="00F4146F">
      <w:pPr>
        <w:widowControl w:val="0"/>
        <w:autoSpaceDE w:val="0"/>
        <w:autoSpaceDN w:val="0"/>
        <w:adjustRightInd w:val="0"/>
        <w:spacing w:line="276" w:lineRule="auto"/>
        <w:jc w:val="center"/>
        <w:rPr>
          <w:b/>
        </w:rPr>
      </w:pPr>
      <w:r w:rsidRPr="00F4146F">
        <w:rPr>
          <w:b/>
        </w:rPr>
        <w:t>ЗАКЛЮЧЕНИЕ</w:t>
      </w:r>
    </w:p>
    <w:p w14:paraId="054ED3F7" w14:textId="1821AF57" w:rsidR="0055255C" w:rsidRPr="00F4146F" w:rsidRDefault="0055255C" w:rsidP="00F4146F">
      <w:pPr>
        <w:widowControl w:val="0"/>
        <w:autoSpaceDE w:val="0"/>
        <w:autoSpaceDN w:val="0"/>
        <w:adjustRightInd w:val="0"/>
        <w:spacing w:line="276" w:lineRule="auto"/>
        <w:jc w:val="center"/>
      </w:pPr>
      <w:r w:rsidRPr="00F4146F">
        <w:t xml:space="preserve">по результатам контрольно-экспертного мероприятия “Внешняя проверка годового отчёта об исполнении бюджета муниципального образования </w:t>
      </w:r>
      <w:r w:rsidR="00DC761B" w:rsidRPr="00F4146F">
        <w:t>Титовский</w:t>
      </w:r>
      <w:r w:rsidRPr="00F4146F">
        <w:t xml:space="preserve"> сельсовет Егорьевского района Алтайского края за 202</w:t>
      </w:r>
      <w:r w:rsidR="00F364C1">
        <w:t>3</w:t>
      </w:r>
      <w:r w:rsidRPr="00F4146F">
        <w:t xml:space="preserve"> год, включая внешнюю проверку бюджетной отчётности главных администраторов бюджетных средств” </w:t>
      </w:r>
    </w:p>
    <w:p w14:paraId="3C266147" w14:textId="77777777" w:rsidR="0055255C" w:rsidRPr="00513084" w:rsidRDefault="0055255C" w:rsidP="0055255C">
      <w:pPr>
        <w:widowControl w:val="0"/>
        <w:autoSpaceDE w:val="0"/>
        <w:autoSpaceDN w:val="0"/>
        <w:adjustRightInd w:val="0"/>
        <w:jc w:val="center"/>
        <w:rPr>
          <w:sz w:val="28"/>
          <w:szCs w:val="28"/>
        </w:rPr>
      </w:pPr>
    </w:p>
    <w:p w14:paraId="276EC3A0" w14:textId="549AFDC6" w:rsidR="0055255C" w:rsidRPr="00F4146F" w:rsidRDefault="0055255C" w:rsidP="0055255C">
      <w:pPr>
        <w:widowControl w:val="0"/>
        <w:autoSpaceDE w:val="0"/>
        <w:autoSpaceDN w:val="0"/>
        <w:adjustRightInd w:val="0"/>
        <w:jc w:val="center"/>
      </w:pPr>
      <w:r w:rsidRPr="00F4146F">
        <w:t xml:space="preserve">с.Новоегорьевское                           </w:t>
      </w:r>
      <w:r w:rsidR="00F4146F">
        <w:t xml:space="preserve">                  </w:t>
      </w:r>
      <w:r w:rsidRPr="00F4146F">
        <w:t xml:space="preserve">                                              </w:t>
      </w:r>
      <w:r w:rsidR="00F364C1">
        <w:t>22</w:t>
      </w:r>
      <w:r w:rsidRPr="00F4146F">
        <w:t xml:space="preserve"> апреля 202</w:t>
      </w:r>
      <w:r w:rsidR="00F364C1">
        <w:t>4</w:t>
      </w:r>
      <w:r w:rsidRPr="00F4146F">
        <w:t>г.</w:t>
      </w:r>
    </w:p>
    <w:p w14:paraId="76180AB2" w14:textId="135F5011" w:rsidR="00513084" w:rsidRDefault="00513084" w:rsidP="00513084">
      <w:pPr>
        <w:widowControl w:val="0"/>
        <w:autoSpaceDE w:val="0"/>
        <w:autoSpaceDN w:val="0"/>
        <w:adjustRightInd w:val="0"/>
        <w:jc w:val="center"/>
        <w:rPr>
          <w:sz w:val="28"/>
          <w:szCs w:val="28"/>
        </w:rPr>
      </w:pPr>
    </w:p>
    <w:p w14:paraId="5E8D7A9E" w14:textId="6900CC54" w:rsidR="00513084" w:rsidRPr="00F4146F" w:rsidRDefault="00513084" w:rsidP="00F4146F">
      <w:pPr>
        <w:pStyle w:val="a4"/>
        <w:widowControl w:val="0"/>
        <w:numPr>
          <w:ilvl w:val="0"/>
          <w:numId w:val="1"/>
        </w:numPr>
        <w:autoSpaceDE w:val="0"/>
        <w:autoSpaceDN w:val="0"/>
        <w:adjustRightInd w:val="0"/>
        <w:spacing w:line="276" w:lineRule="auto"/>
        <w:jc w:val="center"/>
        <w:rPr>
          <w:b/>
          <w:bCs/>
        </w:rPr>
      </w:pPr>
      <w:r w:rsidRPr="00F4146F">
        <w:rPr>
          <w:b/>
          <w:bCs/>
        </w:rPr>
        <w:t>Общие положения</w:t>
      </w:r>
    </w:p>
    <w:p w14:paraId="5EAB9678" w14:textId="77777777" w:rsidR="00074631" w:rsidRPr="00F4146F" w:rsidRDefault="00074631" w:rsidP="00F4146F">
      <w:pPr>
        <w:pStyle w:val="a4"/>
        <w:widowControl w:val="0"/>
        <w:autoSpaceDE w:val="0"/>
        <w:autoSpaceDN w:val="0"/>
        <w:adjustRightInd w:val="0"/>
        <w:spacing w:line="276" w:lineRule="auto"/>
        <w:rPr>
          <w:b/>
          <w:bCs/>
        </w:rPr>
      </w:pPr>
    </w:p>
    <w:p w14:paraId="28DA0A48" w14:textId="299BA679" w:rsidR="00F364C1" w:rsidRDefault="00F364C1" w:rsidP="00F364C1">
      <w:pPr>
        <w:pStyle w:val="1"/>
        <w:spacing w:before="0" w:after="0" w:line="276" w:lineRule="auto"/>
        <w:ind w:firstLine="708"/>
        <w:jc w:val="both"/>
        <w:rPr>
          <w:rFonts w:ascii="Times New Roman" w:eastAsia="Times New Roman" w:hAnsi="Times New Roman" w:cs="Times New Roman"/>
          <w:b w:val="0"/>
          <w:bCs w:val="0"/>
          <w:color w:val="000000"/>
          <w:lang w:eastAsia="ru-RU"/>
        </w:rPr>
      </w:pPr>
      <w:r>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Pr>
          <w:rFonts w:ascii="Times New Roman" w:hAnsi="Times New Roman" w:cs="Times New Roman"/>
          <w:b w:val="0"/>
          <w:bCs w:val="0"/>
          <w:color w:val="000000"/>
        </w:rPr>
        <w:t xml:space="preserve"> </w:t>
      </w:r>
      <w:r>
        <w:rPr>
          <w:rFonts w:ascii="Times New Roman" w:hAnsi="Times New Roman" w:cs="Times New Roman"/>
          <w:b w:val="0"/>
          <w:bCs w:val="0"/>
          <w:color w:val="000000"/>
        </w:rPr>
        <w:t>Титовского</w:t>
      </w:r>
      <w:r>
        <w:rPr>
          <w:rFonts w:ascii="Times New Roman" w:hAnsi="Times New Roman" w:cs="Times New Roman"/>
          <w:b w:val="0"/>
          <w:bCs w:val="0"/>
          <w:color w:val="000000"/>
        </w:rPr>
        <w:t xml:space="preserve"> сельсовета</w:t>
      </w:r>
      <w:r>
        <w:rPr>
          <w:rFonts w:ascii="Times New Roman" w:eastAsia="Times New Roman" w:hAnsi="Times New Roman" w:cs="Times New Roman"/>
          <w:b w:val="0"/>
          <w:bCs w:val="0"/>
          <w:color w:val="000000"/>
          <w:lang w:eastAsia="ru-RU"/>
        </w:rPr>
        <w:t xml:space="preserve"> за 20</w:t>
      </w:r>
      <w:r>
        <w:rPr>
          <w:rFonts w:ascii="Times New Roman" w:eastAsia="Times New Roman" w:hAnsi="Times New Roman" w:cs="Times New Roman"/>
          <w:b w:val="0"/>
          <w:bCs w:val="0"/>
          <w:lang w:eastAsia="ru-RU"/>
        </w:rPr>
        <w:t>23</w:t>
      </w:r>
      <w:r>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w:t>
      </w:r>
      <w:r w:rsidR="00200B97">
        <w:rPr>
          <w:rFonts w:ascii="Times New Roman" w:hAnsi="Times New Roman" w:cs="Times New Roman"/>
          <w:b w:val="0"/>
          <w:bCs w:val="0"/>
          <w:color w:val="auto"/>
        </w:rPr>
        <w:t>Титовский</w:t>
      </w:r>
      <w:r>
        <w:rPr>
          <w:rFonts w:ascii="Times New Roman" w:hAnsi="Times New Roman" w:cs="Times New Roman"/>
          <w:b w:val="0"/>
          <w:bCs w:val="0"/>
          <w:color w:val="auto"/>
        </w:rPr>
        <w:t xml:space="preserve"> сельсовет Егорьевский район Алтайского края, утвержденного решением </w:t>
      </w:r>
      <w:r w:rsidR="00200B97">
        <w:rPr>
          <w:rFonts w:ascii="Times New Roman" w:hAnsi="Times New Roman" w:cs="Times New Roman"/>
          <w:b w:val="0"/>
          <w:bCs w:val="0"/>
          <w:color w:val="auto"/>
        </w:rPr>
        <w:t>Титовского</w:t>
      </w:r>
      <w:r>
        <w:rPr>
          <w:rFonts w:ascii="Times New Roman" w:hAnsi="Times New Roman" w:cs="Times New Roman"/>
          <w:b w:val="0"/>
          <w:bCs w:val="0"/>
          <w:color w:val="auto"/>
        </w:rPr>
        <w:t xml:space="preserve"> сельского Совета депутатов Егорьевского района Алтайского края от 31.10.2022 № </w:t>
      </w:r>
      <w:r w:rsidR="00200B97">
        <w:rPr>
          <w:rFonts w:ascii="Times New Roman" w:hAnsi="Times New Roman" w:cs="Times New Roman"/>
          <w:b w:val="0"/>
          <w:bCs w:val="0"/>
          <w:color w:val="auto"/>
        </w:rPr>
        <w:t>33</w:t>
      </w:r>
      <w:r>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4FC9441F" w14:textId="771DC078" w:rsidR="00F364C1" w:rsidRDefault="00F364C1" w:rsidP="00F364C1">
      <w:pPr>
        <w:spacing w:line="276" w:lineRule="auto"/>
        <w:ind w:firstLine="708"/>
        <w:jc w:val="both"/>
        <w:rPr>
          <w:rFonts w:eastAsia="Calibri"/>
        </w:rPr>
      </w:pPr>
      <w:r>
        <w:rPr>
          <w:rFonts w:eastAsia="Calibri"/>
        </w:rPr>
        <w:t xml:space="preserve">Заключение основано на результатах внешней проверки годового отчета об исполнении бюджета </w:t>
      </w:r>
      <w:r w:rsidR="00C6007C">
        <w:rPr>
          <w:rFonts w:eastAsia="Calibri"/>
        </w:rPr>
        <w:t>Титовского</w:t>
      </w:r>
      <w:r>
        <w:rPr>
          <w:rFonts w:eastAsia="Calibri"/>
        </w:rPr>
        <w:t xml:space="preserve"> сельсовета ( далее – бюджета поселения), внешней проверки годовой бюджетной отчетности главых распорядителей бюджетных средств, главных администраторов доходов и главных администраторов источников финансирования дефицита районного бюджета (далее – главные администраторы бюджетных средств), проведенных контрольно-счетной палатой Егорьевского района в соответствии со статьей 264.4 Бюджетного кодекса Российской Федерации.</w:t>
      </w:r>
    </w:p>
    <w:p w14:paraId="77473C8A" w14:textId="77777777" w:rsidR="00F364C1" w:rsidRDefault="00F364C1" w:rsidP="00F364C1">
      <w:pPr>
        <w:spacing w:line="276" w:lineRule="auto"/>
        <w:ind w:firstLine="709"/>
        <w:jc w:val="both"/>
        <w:rPr>
          <w:rFonts w:eastAsia="Calibri"/>
        </w:rPr>
      </w:pPr>
      <w:r>
        <w:rPr>
          <w:rFonts w:eastAsia="Calibri"/>
        </w:rPr>
        <w:t>Данные, представленные в отчете об исполнении бюджета поселения за 2023 год, согласуются с данными, отраженными в годовой отчетности главных администраторов бюджетных средств.</w:t>
      </w:r>
    </w:p>
    <w:p w14:paraId="02EA6DD3" w14:textId="029693A0" w:rsidR="00F364C1" w:rsidRDefault="00F364C1" w:rsidP="00F364C1">
      <w:pPr>
        <w:spacing w:line="276" w:lineRule="auto"/>
        <w:ind w:firstLine="709"/>
        <w:jc w:val="both"/>
        <w:rPr>
          <w:rFonts w:eastAsia="Calibri"/>
        </w:rPr>
      </w:pPr>
      <w:r>
        <w:rPr>
          <w:rFonts w:eastAsia="Calibri"/>
        </w:rPr>
        <w:t>Годовая бюджетная отчетность исполнения бюджета поселения за 2023 год представлена в контрольно-счетную палату Егорьевского района в срок, установленный статьей 37 «</w:t>
      </w:r>
      <w:r>
        <w:t xml:space="preserve">Положения о бюджетном процессе и финансовом контроле в муниципальном образовании </w:t>
      </w:r>
      <w:r w:rsidR="00C6007C">
        <w:t>Титовский</w:t>
      </w:r>
      <w:r>
        <w:t xml:space="preserve"> сельсовет Егорьевский район Алтайского края», утвержденного решением </w:t>
      </w:r>
      <w:r w:rsidR="00C6007C">
        <w:t>Титовского</w:t>
      </w:r>
      <w:r>
        <w:t xml:space="preserve"> сельского Совета депутатов Егорьевского района Алтайского края от </w:t>
      </w:r>
      <w:r>
        <w:lastRenderedPageBreak/>
        <w:t xml:space="preserve">31.10.2022 № </w:t>
      </w:r>
      <w:r w:rsidR="00C6007C">
        <w:t>33</w:t>
      </w:r>
      <w:r>
        <w:rPr>
          <w:rFonts w:eastAsia="Calibri"/>
        </w:rPr>
        <w:t xml:space="preserve"> (далее по тексту  –  «Положение о бюджетном процессе и финансовом контроле»).</w:t>
      </w:r>
    </w:p>
    <w:p w14:paraId="7683FC82" w14:textId="4F9A8BDF" w:rsidR="00F364C1" w:rsidRDefault="00F364C1" w:rsidP="00F364C1">
      <w:pPr>
        <w:spacing w:line="276" w:lineRule="auto"/>
        <w:ind w:firstLine="709"/>
        <w:jc w:val="both"/>
        <w:rPr>
          <w:rFonts w:eastAsia="Calibri"/>
        </w:rPr>
      </w:pPr>
      <w:r>
        <w:rPr>
          <w:rFonts w:eastAsia="Calibri"/>
        </w:rPr>
        <w:t xml:space="preserve">Состав проекта решения </w:t>
      </w:r>
      <w:r w:rsidR="00C6007C">
        <w:rPr>
          <w:rFonts w:eastAsia="Calibri"/>
        </w:rPr>
        <w:t>Титовского</w:t>
      </w:r>
      <w:r>
        <w:rPr>
          <w:rFonts w:eastAsia="Calibri"/>
        </w:rPr>
        <w:t xml:space="preserve"> сельского Совета депутатов Егорьевского района Алтайского края «Об исполнении бюджета муниципального образования </w:t>
      </w:r>
      <w:r w:rsidR="00C9495F">
        <w:rPr>
          <w:rFonts w:eastAsia="Calibri"/>
        </w:rPr>
        <w:t>Титовский</w:t>
      </w:r>
      <w:r>
        <w:rPr>
          <w:rFonts w:eastAsia="Calibri"/>
        </w:rPr>
        <w:t xml:space="preserve"> сельсовет Егорьевского района Алтайского края за 2023 год» (далее по тексту – проект решения), перечень документов, представленных одновременно с проектом решения, соответствуют статье 38 решения «Положения о бюджетном процессе и финансовом контроле ».</w:t>
      </w:r>
    </w:p>
    <w:p w14:paraId="407B04A9" w14:textId="77777777" w:rsidR="00F364C1" w:rsidRDefault="00F364C1" w:rsidP="00F364C1">
      <w:pPr>
        <w:ind w:firstLine="709"/>
        <w:jc w:val="both"/>
        <w:rPr>
          <w:rFonts w:eastAsia="Calibri"/>
        </w:rPr>
      </w:pPr>
    </w:p>
    <w:p w14:paraId="4A6E947F" w14:textId="2397524B" w:rsidR="00F364C1" w:rsidRDefault="00F364C1" w:rsidP="00F364C1">
      <w:pPr>
        <w:spacing w:line="276" w:lineRule="auto"/>
        <w:jc w:val="center"/>
        <w:rPr>
          <w:b/>
          <w:bCs/>
          <w:color w:val="000000"/>
        </w:rPr>
      </w:pPr>
      <w:r>
        <w:rPr>
          <w:b/>
          <w:bCs/>
          <w:color w:val="000000"/>
        </w:rPr>
        <w:t xml:space="preserve">Общая характеристика годового отчета об исполнении бюджета муниципального образования </w:t>
      </w:r>
      <w:r w:rsidR="00C9495F">
        <w:rPr>
          <w:b/>
          <w:bCs/>
          <w:color w:val="000000"/>
        </w:rPr>
        <w:t>Титовский</w:t>
      </w:r>
      <w:r>
        <w:rPr>
          <w:b/>
          <w:bCs/>
          <w:color w:val="000000"/>
        </w:rPr>
        <w:t xml:space="preserve"> сельсовет Егорьевский район Алтайского края</w:t>
      </w:r>
    </w:p>
    <w:p w14:paraId="0F43A275" w14:textId="77777777" w:rsidR="00F364C1" w:rsidRDefault="00F364C1" w:rsidP="00F364C1">
      <w:pPr>
        <w:spacing w:line="276" w:lineRule="auto"/>
        <w:jc w:val="center"/>
        <w:rPr>
          <w:b/>
          <w:bCs/>
          <w:color w:val="000000"/>
        </w:rPr>
      </w:pPr>
      <w:r>
        <w:rPr>
          <w:b/>
          <w:bCs/>
          <w:color w:val="000000"/>
        </w:rPr>
        <w:t>за 2023 год</w:t>
      </w:r>
    </w:p>
    <w:p w14:paraId="30BC1F92" w14:textId="77777777" w:rsidR="00F364C1" w:rsidRDefault="00F364C1" w:rsidP="00F364C1">
      <w:pPr>
        <w:jc w:val="both"/>
        <w:rPr>
          <w:color w:val="000000"/>
        </w:rPr>
      </w:pPr>
    </w:p>
    <w:p w14:paraId="3C13FF4D" w14:textId="34EB8CA5" w:rsidR="00F364C1" w:rsidRDefault="00F364C1" w:rsidP="00F364C1">
      <w:pPr>
        <w:spacing w:line="276" w:lineRule="auto"/>
        <w:ind w:firstLine="708"/>
        <w:jc w:val="both"/>
        <w:rPr>
          <w:rFonts w:ascii="TimesNewRomanPSMT" w:hAnsi="TimesNewRomanPSMT"/>
          <w:color w:val="000000"/>
        </w:rPr>
      </w:pPr>
      <w:r>
        <w:rPr>
          <w:rFonts w:ascii="TimesNewRomanPSMT" w:hAnsi="TimesNewRomanPSMT"/>
          <w:color w:val="000000"/>
        </w:rPr>
        <w:t xml:space="preserve">Решением </w:t>
      </w:r>
      <w:r w:rsidR="00C9495F">
        <w:rPr>
          <w:rFonts w:ascii="TimesNewRomanPSMT" w:hAnsi="TimesNewRomanPSMT"/>
          <w:color w:val="000000"/>
        </w:rPr>
        <w:t>Титовского</w:t>
      </w:r>
      <w:r>
        <w:rPr>
          <w:rFonts w:ascii="TimesNewRomanPSMT" w:hAnsi="TimesNewRomanPSMT"/>
          <w:color w:val="000000"/>
        </w:rPr>
        <w:t xml:space="preserve"> сельского Совета депутатов Егорьевского района Алтайского края от 28.12.2022 г. № </w:t>
      </w:r>
      <w:r w:rsidR="00416AE5">
        <w:rPr>
          <w:rFonts w:ascii="TimesNewRomanPSMT" w:hAnsi="TimesNewRomanPSMT"/>
          <w:color w:val="000000"/>
        </w:rPr>
        <w:t>36</w:t>
      </w:r>
      <w:r>
        <w:rPr>
          <w:rFonts w:ascii="TimesNewRomanPSMT" w:hAnsi="TimesNewRomanPSMT"/>
          <w:color w:val="000000"/>
        </w:rPr>
        <w:t xml:space="preserve"> «О бюджете муниципального образования </w:t>
      </w:r>
      <w:r w:rsidR="00416AE5">
        <w:rPr>
          <w:rFonts w:ascii="TimesNewRomanPSMT" w:hAnsi="TimesNewRomanPSMT"/>
          <w:color w:val="000000"/>
        </w:rPr>
        <w:t>Титовский</w:t>
      </w:r>
      <w:r>
        <w:rPr>
          <w:rFonts w:ascii="TimesNewRomanPSMT" w:hAnsi="TimesNewRomanPSMT"/>
          <w:color w:val="000000"/>
        </w:rPr>
        <w:t xml:space="preserve"> сельсовет Егорьевского района Алтайского края на 2023 год» (далее – бюджет поселения) утвержден:</w:t>
      </w:r>
    </w:p>
    <w:p w14:paraId="66360FF3" w14:textId="6476554D" w:rsidR="00F364C1" w:rsidRDefault="00F364C1" w:rsidP="00F364C1">
      <w:pPr>
        <w:spacing w:line="276" w:lineRule="auto"/>
        <w:jc w:val="both"/>
        <w:rPr>
          <w:rFonts w:ascii="TimesNewRomanPSMT" w:hAnsi="TimesNewRomanPSMT"/>
          <w:color w:val="000000"/>
        </w:rPr>
      </w:pPr>
      <w:r>
        <w:rPr>
          <w:rFonts w:ascii="TimesNewRomanPSMT" w:hAnsi="TimesNewRomanPSMT"/>
          <w:color w:val="000000"/>
        </w:rPr>
        <w:t xml:space="preserve">- общий объем доходов бюджета поселения в сумме </w:t>
      </w:r>
      <w:r w:rsidR="00416AE5">
        <w:rPr>
          <w:rFonts w:ascii="TimesNewRomanPSMT" w:hAnsi="TimesNewRomanPSMT"/>
          <w:color w:val="000000"/>
        </w:rPr>
        <w:t>2 995,7</w:t>
      </w:r>
      <w:r>
        <w:rPr>
          <w:rFonts w:ascii="TimesNewRomanPSMT" w:hAnsi="TimesNewRomanPSMT"/>
          <w:color w:val="000000"/>
        </w:rPr>
        <w:t xml:space="preserve"> </w:t>
      </w:r>
      <w:r>
        <w:rPr>
          <w:color w:val="000000"/>
        </w:rPr>
        <w:t xml:space="preserve">тыс. рублей.; </w:t>
      </w:r>
    </w:p>
    <w:p w14:paraId="430EDB75" w14:textId="43511AF8" w:rsidR="00F364C1" w:rsidRDefault="00F364C1" w:rsidP="00F364C1">
      <w:pPr>
        <w:spacing w:line="276" w:lineRule="auto"/>
        <w:jc w:val="both"/>
      </w:pPr>
      <w:r>
        <w:rPr>
          <w:color w:val="000000"/>
        </w:rPr>
        <w:t xml:space="preserve">- </w:t>
      </w:r>
      <w:r>
        <w:rPr>
          <w:rFonts w:eastAsia="Calibri"/>
        </w:rPr>
        <w:t xml:space="preserve">общий объем расходов бюджета поселения в сумме </w:t>
      </w:r>
      <w:r w:rsidR="00416AE5">
        <w:rPr>
          <w:rFonts w:eastAsia="Calibri"/>
        </w:rPr>
        <w:t>2 995,7</w:t>
      </w:r>
      <w:r>
        <w:rPr>
          <w:rFonts w:eastAsia="Calibri"/>
        </w:rPr>
        <w:t xml:space="preserve"> тыс. рублей</w:t>
      </w:r>
      <w:r>
        <w:rPr>
          <w:rFonts w:ascii="TimesNewRomanPSMT" w:hAnsi="TimesNewRomanPSMT"/>
          <w:color w:val="000000"/>
        </w:rPr>
        <w:t>;</w:t>
      </w:r>
    </w:p>
    <w:p w14:paraId="2C05ECD9" w14:textId="77777777" w:rsidR="00F364C1" w:rsidRDefault="00F364C1" w:rsidP="00F364C1">
      <w:pPr>
        <w:spacing w:line="276" w:lineRule="auto"/>
        <w:jc w:val="both"/>
        <w:rPr>
          <w:rFonts w:ascii="TimesNewRomanPSMT" w:hAnsi="TimesNewRomanPSMT"/>
          <w:color w:val="000000"/>
        </w:rPr>
      </w:pPr>
      <w:r>
        <w:rPr>
          <w:rFonts w:ascii="TimesNewRomanPSMT" w:hAnsi="TimesNewRomanPSMT"/>
          <w:color w:val="000000"/>
        </w:rPr>
        <w:t xml:space="preserve">- </w:t>
      </w:r>
      <w:r>
        <w:rPr>
          <w:rFonts w:eastAsia="Calibri"/>
        </w:rPr>
        <w:t>дефицит районного бюджета в сумме 0,0</w:t>
      </w:r>
      <w:r>
        <w:rPr>
          <w:rFonts w:ascii="Calibri" w:eastAsia="Calibri" w:hAnsi="Calibri"/>
        </w:rPr>
        <w:t xml:space="preserve"> </w:t>
      </w:r>
      <w:r>
        <w:rPr>
          <w:rFonts w:eastAsia="Calibri"/>
        </w:rPr>
        <w:t>тыс. рублей</w:t>
      </w:r>
      <w:r>
        <w:rPr>
          <w:rFonts w:ascii="TimesNewRomanPSMT" w:hAnsi="TimesNewRomanPSMT"/>
          <w:color w:val="000000"/>
        </w:rPr>
        <w:t>.</w:t>
      </w:r>
    </w:p>
    <w:p w14:paraId="7A5C1666" w14:textId="15713A50" w:rsidR="00F364C1" w:rsidRDefault="00F364C1" w:rsidP="00F364C1">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416AE5">
        <w:rPr>
          <w:rFonts w:ascii="TimesNewRomanPSMT" w:hAnsi="TimesNewRomanPSMT"/>
          <w:color w:val="000000"/>
        </w:rPr>
        <w:t>Титовского</w:t>
      </w:r>
      <w:r>
        <w:rPr>
          <w:rFonts w:ascii="TimesNewRomanPSMT" w:hAnsi="TimesNewRomanPSMT"/>
          <w:color w:val="000000"/>
        </w:rPr>
        <w:t xml:space="preserve"> сельского Совета депутатов Егорьевского района Алтайского края от 30.06.2023 № </w:t>
      </w:r>
      <w:r w:rsidR="00BE3F45">
        <w:rPr>
          <w:rFonts w:ascii="TimesNewRomanPSMT" w:hAnsi="TimesNewRomanPSMT"/>
          <w:color w:val="000000"/>
        </w:rPr>
        <w:t>6</w:t>
      </w:r>
      <w:r>
        <w:rPr>
          <w:rFonts w:ascii="TimesNewRomanPSMT" w:hAnsi="TimesNewRomanPSMT"/>
          <w:color w:val="000000"/>
        </w:rPr>
        <w:t>, от 1</w:t>
      </w:r>
      <w:r w:rsidR="00BE3F45">
        <w:rPr>
          <w:rFonts w:ascii="TimesNewRomanPSMT" w:hAnsi="TimesNewRomanPSMT"/>
          <w:color w:val="000000"/>
        </w:rPr>
        <w:t>3</w:t>
      </w:r>
      <w:r>
        <w:rPr>
          <w:rFonts w:ascii="TimesNewRomanPSMT" w:hAnsi="TimesNewRomanPSMT"/>
          <w:color w:val="000000"/>
        </w:rPr>
        <w:t xml:space="preserve">.11.2023 № </w:t>
      </w:r>
      <w:r w:rsidR="00BE3F45">
        <w:rPr>
          <w:rFonts w:ascii="TimesNewRomanPSMT" w:hAnsi="TimesNewRomanPSMT"/>
          <w:color w:val="000000"/>
        </w:rPr>
        <w:t>1</w:t>
      </w:r>
      <w:r>
        <w:rPr>
          <w:rFonts w:ascii="TimesNewRomanPSMT" w:hAnsi="TimesNewRomanPSMT"/>
          <w:color w:val="000000"/>
        </w:rPr>
        <w:t>0, от 27.12.2023 № 2</w:t>
      </w:r>
      <w:r w:rsidR="00BE3F45">
        <w:rPr>
          <w:rFonts w:ascii="TimesNewRomanPSMT" w:hAnsi="TimesNewRomanPSMT"/>
          <w:color w:val="000000"/>
        </w:rPr>
        <w:t>1</w:t>
      </w:r>
      <w:r>
        <w:rPr>
          <w:rFonts w:ascii="TimesNewRomanPSMT" w:hAnsi="TimesNewRomanPSMT"/>
          <w:color w:val="000000"/>
        </w:rPr>
        <w:t xml:space="preserve"> были внесены изменения в бюджет поселения. В результате вышеперечисленных изменений показатели бюджета поселения на 2023 год составили:</w:t>
      </w:r>
    </w:p>
    <w:p w14:paraId="39D43187" w14:textId="47E97B74" w:rsidR="00F364C1" w:rsidRDefault="00F364C1" w:rsidP="00F364C1">
      <w:pPr>
        <w:tabs>
          <w:tab w:val="left" w:pos="709"/>
          <w:tab w:val="left" w:pos="910"/>
        </w:tabs>
        <w:spacing w:line="276" w:lineRule="auto"/>
        <w:jc w:val="both"/>
      </w:pPr>
      <w:r>
        <w:rPr>
          <w:rFonts w:ascii="TimesNewRomanPSMT" w:hAnsi="TimesNewRomanPSMT"/>
          <w:color w:val="000000"/>
        </w:rPr>
        <w:t xml:space="preserve">-  </w:t>
      </w:r>
      <w:r>
        <w:rPr>
          <w:rFonts w:eastAsia="Calibri"/>
        </w:rPr>
        <w:t>общий объем доходов районного бюджета</w:t>
      </w:r>
      <w:r>
        <w:rPr>
          <w:rFonts w:eastAsia="Calibri"/>
          <w:color w:val="0000FF"/>
        </w:rPr>
        <w:t xml:space="preserve"> </w:t>
      </w:r>
      <w:r>
        <w:rPr>
          <w:rFonts w:eastAsia="Calibri"/>
        </w:rPr>
        <w:t>в сумме 3</w:t>
      </w:r>
      <w:r w:rsidR="00F84DED">
        <w:rPr>
          <w:rFonts w:eastAsia="Calibri"/>
        </w:rPr>
        <w:t> 293,7</w:t>
      </w:r>
      <w:r>
        <w:rPr>
          <w:rFonts w:eastAsia="Calibri"/>
        </w:rPr>
        <w:t xml:space="preserve"> тыс. рублей</w:t>
      </w:r>
      <w:r>
        <w:t xml:space="preserve">; </w:t>
      </w:r>
    </w:p>
    <w:p w14:paraId="1C7CE63B" w14:textId="397FC798" w:rsidR="00F364C1" w:rsidRDefault="00F364C1" w:rsidP="00F364C1">
      <w:pPr>
        <w:spacing w:line="276" w:lineRule="auto"/>
        <w:jc w:val="both"/>
      </w:pPr>
      <w:r>
        <w:rPr>
          <w:color w:val="000000"/>
        </w:rPr>
        <w:t xml:space="preserve">-  </w:t>
      </w:r>
      <w:r>
        <w:rPr>
          <w:rFonts w:eastAsia="Calibri"/>
        </w:rPr>
        <w:t>общий объем расходов районного бюджета в сумме 3</w:t>
      </w:r>
      <w:r w:rsidR="00F84DED">
        <w:rPr>
          <w:rFonts w:eastAsia="Calibri"/>
        </w:rPr>
        <w:t> 526,3</w:t>
      </w:r>
      <w:r>
        <w:rPr>
          <w:rFonts w:eastAsia="Calibri"/>
        </w:rPr>
        <w:t xml:space="preserve"> тыс. рублей;</w:t>
      </w:r>
    </w:p>
    <w:p w14:paraId="7E992545" w14:textId="5E42D344" w:rsidR="00F364C1" w:rsidRDefault="00F364C1" w:rsidP="00F364C1">
      <w:pPr>
        <w:tabs>
          <w:tab w:val="left" w:pos="709"/>
        </w:tabs>
        <w:spacing w:line="276" w:lineRule="auto"/>
        <w:jc w:val="both"/>
        <w:rPr>
          <w:color w:val="000000"/>
        </w:rPr>
      </w:pPr>
      <w:r>
        <w:t xml:space="preserve">- </w:t>
      </w:r>
      <w:r>
        <w:rPr>
          <w:rFonts w:eastAsia="Calibri"/>
        </w:rPr>
        <w:t xml:space="preserve">дефицит районного бюджета в сумме </w:t>
      </w:r>
      <w:r w:rsidR="00F84DED">
        <w:rPr>
          <w:rFonts w:eastAsia="Calibri"/>
        </w:rPr>
        <w:t>232,6</w:t>
      </w:r>
      <w:r>
        <w:rPr>
          <w:rFonts w:eastAsia="Calibri"/>
        </w:rPr>
        <w:t xml:space="preserve"> тыс. рублей</w:t>
      </w:r>
      <w:r>
        <w:t xml:space="preserve">, что соответствует требованиям статьи 92.1 </w:t>
      </w:r>
      <w:r>
        <w:rPr>
          <w:color w:val="000000"/>
        </w:rPr>
        <w:t>Бюджетного Кодекса Российской Федерации.</w:t>
      </w:r>
    </w:p>
    <w:p w14:paraId="5437BEFA" w14:textId="77777777" w:rsidR="00F364C1" w:rsidRDefault="00F364C1" w:rsidP="00F364C1">
      <w:pPr>
        <w:tabs>
          <w:tab w:val="left" w:pos="851"/>
        </w:tabs>
        <w:spacing w:line="276" w:lineRule="auto"/>
        <w:jc w:val="both"/>
        <w:rPr>
          <w:rFonts w:eastAsia="Calibri"/>
        </w:rPr>
      </w:pPr>
      <w:r>
        <w:rPr>
          <w:rFonts w:eastAsia="Calibri"/>
        </w:rPr>
        <w:tab/>
        <w:t>Фактические показатели исполнения районного бюджета за 2023 год, согласно данным отчетности, составили:</w:t>
      </w:r>
    </w:p>
    <w:p w14:paraId="79A660D9" w14:textId="10DE5DF0" w:rsidR="00F364C1" w:rsidRDefault="00F364C1" w:rsidP="00F364C1">
      <w:pPr>
        <w:tabs>
          <w:tab w:val="left" w:pos="851"/>
          <w:tab w:val="left" w:pos="1005"/>
        </w:tabs>
        <w:spacing w:line="276" w:lineRule="auto"/>
        <w:jc w:val="both"/>
      </w:pPr>
      <w:r>
        <w:rPr>
          <w:rFonts w:eastAsia="Calibri"/>
        </w:rPr>
        <w:t>- общий объем доходов в сумме 2</w:t>
      </w:r>
      <w:r w:rsidR="00F84DED">
        <w:rPr>
          <w:rFonts w:eastAsia="Calibri"/>
        </w:rPr>
        <w:t> 889,4</w:t>
      </w:r>
      <w:r>
        <w:rPr>
          <w:rFonts w:eastAsia="Calibri"/>
        </w:rPr>
        <w:t xml:space="preserve"> тыс. рублей</w:t>
      </w:r>
      <w:r>
        <w:t>;</w:t>
      </w:r>
    </w:p>
    <w:p w14:paraId="7EDE5179" w14:textId="060E7A7F" w:rsidR="00F364C1" w:rsidRDefault="00F364C1" w:rsidP="00F364C1">
      <w:pPr>
        <w:tabs>
          <w:tab w:val="left" w:pos="1005"/>
        </w:tabs>
        <w:spacing w:line="276" w:lineRule="auto"/>
        <w:jc w:val="both"/>
      </w:pPr>
      <w:r>
        <w:t xml:space="preserve">- общий объем расходов </w:t>
      </w:r>
      <w:r>
        <w:rPr>
          <w:rFonts w:eastAsia="Calibri"/>
        </w:rPr>
        <w:t>в сумме 3</w:t>
      </w:r>
      <w:r w:rsidR="00F84DED">
        <w:rPr>
          <w:rFonts w:eastAsia="Calibri"/>
        </w:rPr>
        <w:t> 351,5</w:t>
      </w:r>
      <w:r>
        <w:rPr>
          <w:rFonts w:eastAsia="Calibri"/>
        </w:rPr>
        <w:t xml:space="preserve"> тыс. рублей</w:t>
      </w:r>
      <w:r>
        <w:t>;</w:t>
      </w:r>
    </w:p>
    <w:p w14:paraId="31E89DD9" w14:textId="39BECB86" w:rsidR="00F364C1" w:rsidRDefault="00F364C1" w:rsidP="00F364C1">
      <w:pPr>
        <w:tabs>
          <w:tab w:val="left" w:pos="709"/>
          <w:tab w:val="left" w:pos="1005"/>
        </w:tabs>
        <w:spacing w:line="276" w:lineRule="auto"/>
        <w:jc w:val="both"/>
        <w:rPr>
          <w:rFonts w:eastAsia="Calibri"/>
        </w:rPr>
      </w:pPr>
      <w:r>
        <w:rPr>
          <w:rFonts w:eastAsia="Calibri"/>
        </w:rPr>
        <w:t xml:space="preserve">по исполнению бюджета поселения сложился </w:t>
      </w:r>
      <w:r w:rsidR="005B3304">
        <w:rPr>
          <w:rFonts w:eastAsia="Calibri"/>
        </w:rPr>
        <w:t>де</w:t>
      </w:r>
      <w:r>
        <w:rPr>
          <w:rFonts w:eastAsia="Calibri"/>
        </w:rPr>
        <w:t xml:space="preserve">фицит в сумме </w:t>
      </w:r>
      <w:r w:rsidR="005B3304">
        <w:rPr>
          <w:rFonts w:eastAsia="Calibri"/>
        </w:rPr>
        <w:t>462,1</w:t>
      </w:r>
      <w:r>
        <w:rPr>
          <w:rFonts w:eastAsia="Calibri"/>
        </w:rPr>
        <w:t xml:space="preserve"> тыс. рублей. </w:t>
      </w:r>
    </w:p>
    <w:p w14:paraId="43FC504B" w14:textId="77777777" w:rsidR="00F364C1" w:rsidRDefault="00F364C1" w:rsidP="00F364C1">
      <w:pPr>
        <w:tabs>
          <w:tab w:val="left" w:pos="709"/>
          <w:tab w:val="left" w:pos="1005"/>
        </w:tabs>
        <w:spacing w:line="276" w:lineRule="auto"/>
        <w:jc w:val="both"/>
        <w:rPr>
          <w:rFonts w:ascii="TimesNewRomanPSMT" w:hAnsi="TimesNewRomanPSMT"/>
          <w:sz w:val="20"/>
        </w:rPr>
      </w:pPr>
      <w:r>
        <w:rPr>
          <w:rFonts w:eastAsia="Calibri"/>
        </w:rPr>
        <w:tab/>
        <w:t>Изменения основных параметров бюджета поселения за 2023 год представлены в таблице:</w:t>
      </w:r>
    </w:p>
    <w:p w14:paraId="41A12B82" w14:textId="77777777" w:rsidR="00F364C1" w:rsidRDefault="00F364C1" w:rsidP="00F364C1">
      <w:pPr>
        <w:tabs>
          <w:tab w:val="left" w:pos="1005"/>
        </w:tabs>
        <w:jc w:val="both"/>
        <w:rPr>
          <w:rFonts w:eastAsia="Calibri"/>
        </w:rPr>
      </w:pPr>
      <w:r>
        <w:rPr>
          <w:rFonts w:ascii="TimesNewRomanPSMT" w:hAnsi="TimesNewRomanPSMT"/>
          <w:sz w:val="20"/>
        </w:rPr>
        <w:t>Таблица № 1                                                                                                                                                тыс. рублей</w:t>
      </w:r>
    </w:p>
    <w:tbl>
      <w:tblPr>
        <w:tblStyle w:val="markedcontent"/>
        <w:tblW w:w="92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1316"/>
        <w:gridCol w:w="1316"/>
        <w:gridCol w:w="1316"/>
        <w:gridCol w:w="1315"/>
        <w:gridCol w:w="1315"/>
        <w:gridCol w:w="1316"/>
      </w:tblGrid>
      <w:tr w:rsidR="00F364C1" w14:paraId="4AD6FAE5" w14:textId="77777777" w:rsidTr="00F364C1">
        <w:trPr>
          <w:trHeight w:val="973"/>
        </w:trPr>
        <w:tc>
          <w:tcPr>
            <w:tcW w:w="1316" w:type="dxa"/>
            <w:tcBorders>
              <w:top w:val="single" w:sz="4" w:space="0" w:color="000000"/>
              <w:left w:val="single" w:sz="4" w:space="0" w:color="000000"/>
              <w:bottom w:val="single" w:sz="4" w:space="0" w:color="000000"/>
              <w:right w:val="single" w:sz="4" w:space="0" w:color="000000"/>
            </w:tcBorders>
          </w:tcPr>
          <w:p w14:paraId="5F0EE108" w14:textId="77777777" w:rsidR="00F364C1" w:rsidRDefault="00F364C1">
            <w:pPr>
              <w:pStyle w:val="TableParagraph"/>
              <w:spacing w:before="1"/>
            </w:pPr>
          </w:p>
          <w:p w14:paraId="58DBE2B2" w14:textId="77777777" w:rsidR="00F364C1" w:rsidRDefault="00F364C1">
            <w:pPr>
              <w:pStyle w:val="TableParagraph"/>
              <w:spacing w:line="276" w:lineRule="auto"/>
              <w:ind w:left="710" w:hanging="568"/>
              <w:rPr>
                <w:b/>
                <w:sz w:val="16"/>
                <w:szCs w:val="16"/>
              </w:rPr>
            </w:pPr>
            <w:r>
              <w:rPr>
                <w:b/>
                <w:sz w:val="16"/>
                <w:szCs w:val="16"/>
              </w:rPr>
              <w:t>Основные</w:t>
            </w:r>
          </w:p>
          <w:p w14:paraId="0694AAFF" w14:textId="77777777" w:rsidR="00F364C1" w:rsidRDefault="00F364C1">
            <w:pPr>
              <w:pStyle w:val="TableParagraph"/>
              <w:spacing w:line="276" w:lineRule="auto"/>
              <w:ind w:left="710" w:hanging="568"/>
              <w:rPr>
                <w:b/>
                <w:sz w:val="16"/>
                <w:szCs w:val="16"/>
              </w:rPr>
            </w:pPr>
            <w:r>
              <w:rPr>
                <w:b/>
                <w:sz w:val="16"/>
                <w:szCs w:val="16"/>
              </w:rPr>
              <w:t>показатели</w:t>
            </w:r>
          </w:p>
          <w:p w14:paraId="1070B46F" w14:textId="77777777" w:rsidR="00F364C1" w:rsidRDefault="00F364C1">
            <w:pPr>
              <w:pStyle w:val="TableParagraph"/>
              <w:spacing w:line="276" w:lineRule="auto"/>
              <w:ind w:left="710" w:right="532" w:hanging="144"/>
              <w:rPr>
                <w:b/>
                <w:sz w:val="18"/>
              </w:rPr>
            </w:pPr>
          </w:p>
        </w:tc>
        <w:tc>
          <w:tcPr>
            <w:tcW w:w="1316" w:type="dxa"/>
            <w:tcBorders>
              <w:top w:val="single" w:sz="4" w:space="0" w:color="000000"/>
              <w:left w:val="single" w:sz="4" w:space="0" w:color="auto"/>
              <w:bottom w:val="single" w:sz="4" w:space="0" w:color="000000"/>
              <w:right w:val="single" w:sz="4" w:space="0" w:color="auto"/>
            </w:tcBorders>
            <w:hideMark/>
          </w:tcPr>
          <w:p w14:paraId="4EC6B7DA" w14:textId="77777777" w:rsidR="00F364C1" w:rsidRDefault="00F364C1">
            <w:pPr>
              <w:pStyle w:val="TableParagraph"/>
              <w:spacing w:before="40" w:line="180" w:lineRule="exact"/>
              <w:ind w:right="262"/>
              <w:jc w:val="center"/>
              <w:rPr>
                <w:b/>
                <w:sz w:val="16"/>
                <w:szCs w:val="16"/>
              </w:rPr>
            </w:pPr>
            <w:r>
              <w:rPr>
                <w:b/>
                <w:sz w:val="16"/>
                <w:szCs w:val="16"/>
              </w:rPr>
              <w:t>Решение</w:t>
            </w:r>
          </w:p>
          <w:p w14:paraId="38880282" w14:textId="77777777" w:rsidR="00F364C1" w:rsidRDefault="00F364C1">
            <w:pPr>
              <w:pStyle w:val="TableParagraph"/>
              <w:spacing w:before="40" w:line="180" w:lineRule="exact"/>
              <w:ind w:left="945" w:right="262" w:hanging="868"/>
              <w:jc w:val="center"/>
              <w:rPr>
                <w:b/>
                <w:sz w:val="16"/>
                <w:szCs w:val="16"/>
              </w:rPr>
            </w:pPr>
            <w:r>
              <w:rPr>
                <w:b/>
                <w:sz w:val="16"/>
                <w:szCs w:val="16"/>
              </w:rPr>
              <w:t>от 28.12</w:t>
            </w:r>
          </w:p>
          <w:p w14:paraId="54D506AC" w14:textId="77777777" w:rsidR="00F364C1" w:rsidRDefault="00F364C1">
            <w:pPr>
              <w:pStyle w:val="TableParagraph"/>
              <w:spacing w:before="40" w:line="180" w:lineRule="exact"/>
              <w:ind w:right="262"/>
              <w:jc w:val="center"/>
              <w:rPr>
                <w:b/>
                <w:sz w:val="16"/>
                <w:szCs w:val="16"/>
              </w:rPr>
            </w:pPr>
            <w:r>
              <w:rPr>
                <w:b/>
                <w:sz w:val="16"/>
                <w:szCs w:val="16"/>
              </w:rPr>
              <w:t>2022 № 24</w:t>
            </w:r>
          </w:p>
        </w:tc>
        <w:tc>
          <w:tcPr>
            <w:tcW w:w="1316" w:type="dxa"/>
            <w:tcBorders>
              <w:top w:val="single" w:sz="4" w:space="0" w:color="000000"/>
              <w:left w:val="single" w:sz="4" w:space="0" w:color="auto"/>
              <w:bottom w:val="single" w:sz="4" w:space="0" w:color="000000"/>
              <w:right w:val="single" w:sz="4" w:space="0" w:color="000000"/>
            </w:tcBorders>
            <w:hideMark/>
          </w:tcPr>
          <w:p w14:paraId="0B6DDF56" w14:textId="77777777" w:rsidR="00F364C1" w:rsidRDefault="00F364C1">
            <w:pPr>
              <w:pStyle w:val="TableParagraph"/>
              <w:spacing w:before="40" w:line="180" w:lineRule="exact"/>
              <w:ind w:right="262"/>
              <w:jc w:val="center"/>
              <w:rPr>
                <w:b/>
                <w:sz w:val="16"/>
                <w:szCs w:val="16"/>
              </w:rPr>
            </w:pPr>
            <w:r>
              <w:rPr>
                <w:b/>
                <w:sz w:val="16"/>
                <w:szCs w:val="16"/>
              </w:rPr>
              <w:t>Решение</w:t>
            </w:r>
          </w:p>
          <w:p w14:paraId="111D9A78" w14:textId="77777777" w:rsidR="00F364C1" w:rsidRDefault="00F364C1">
            <w:pPr>
              <w:pStyle w:val="TableParagraph"/>
              <w:spacing w:before="40" w:line="180" w:lineRule="exact"/>
              <w:ind w:left="945" w:right="262" w:hanging="868"/>
              <w:jc w:val="center"/>
              <w:rPr>
                <w:b/>
                <w:sz w:val="16"/>
                <w:szCs w:val="16"/>
              </w:rPr>
            </w:pPr>
            <w:r>
              <w:rPr>
                <w:b/>
                <w:sz w:val="16"/>
                <w:szCs w:val="16"/>
              </w:rPr>
              <w:t>от 30.06</w:t>
            </w:r>
          </w:p>
          <w:p w14:paraId="37BBB839" w14:textId="199697CD" w:rsidR="00F364C1" w:rsidRDefault="00F364C1">
            <w:pPr>
              <w:pStyle w:val="TableParagraph"/>
              <w:spacing w:before="40" w:line="180" w:lineRule="exact"/>
              <w:ind w:right="262"/>
              <w:jc w:val="center"/>
              <w:rPr>
                <w:b/>
                <w:sz w:val="18"/>
              </w:rPr>
            </w:pPr>
            <w:r>
              <w:rPr>
                <w:b/>
                <w:sz w:val="16"/>
                <w:szCs w:val="16"/>
              </w:rPr>
              <w:t xml:space="preserve">2023 № </w:t>
            </w:r>
            <w:r w:rsidR="00620687">
              <w:rPr>
                <w:b/>
                <w:sz w:val="16"/>
                <w:szCs w:val="16"/>
              </w:rPr>
              <w:t>6</w:t>
            </w:r>
          </w:p>
        </w:tc>
        <w:tc>
          <w:tcPr>
            <w:tcW w:w="1317" w:type="dxa"/>
            <w:tcBorders>
              <w:top w:val="single" w:sz="4" w:space="0" w:color="000000"/>
              <w:left w:val="single" w:sz="4" w:space="0" w:color="000000"/>
              <w:bottom w:val="single" w:sz="4" w:space="0" w:color="000000"/>
              <w:right w:val="single" w:sz="4" w:space="0" w:color="000000"/>
            </w:tcBorders>
            <w:hideMark/>
          </w:tcPr>
          <w:p w14:paraId="37973940" w14:textId="77777777" w:rsidR="00F364C1" w:rsidRDefault="00F364C1">
            <w:pPr>
              <w:pStyle w:val="TableParagraph"/>
              <w:spacing w:before="40" w:line="180" w:lineRule="exact"/>
              <w:ind w:right="262"/>
              <w:jc w:val="center"/>
              <w:rPr>
                <w:b/>
                <w:sz w:val="16"/>
                <w:szCs w:val="16"/>
              </w:rPr>
            </w:pPr>
            <w:r>
              <w:rPr>
                <w:b/>
                <w:sz w:val="16"/>
                <w:szCs w:val="16"/>
              </w:rPr>
              <w:t>Решение</w:t>
            </w:r>
          </w:p>
          <w:p w14:paraId="3F7C1E39" w14:textId="768165A2" w:rsidR="00F364C1" w:rsidRDefault="00F364C1">
            <w:pPr>
              <w:pStyle w:val="TableParagraph"/>
              <w:spacing w:before="40" w:line="180" w:lineRule="exact"/>
              <w:ind w:right="262"/>
              <w:jc w:val="center"/>
              <w:rPr>
                <w:b/>
                <w:sz w:val="16"/>
                <w:szCs w:val="16"/>
              </w:rPr>
            </w:pPr>
            <w:r>
              <w:rPr>
                <w:b/>
                <w:sz w:val="16"/>
                <w:szCs w:val="16"/>
              </w:rPr>
              <w:t xml:space="preserve">от </w:t>
            </w:r>
            <w:r w:rsidR="00903BB7">
              <w:rPr>
                <w:b/>
                <w:sz w:val="16"/>
                <w:szCs w:val="16"/>
              </w:rPr>
              <w:t>13</w:t>
            </w:r>
            <w:r>
              <w:rPr>
                <w:b/>
                <w:sz w:val="16"/>
                <w:szCs w:val="16"/>
              </w:rPr>
              <w:t>.11.</w:t>
            </w:r>
          </w:p>
          <w:p w14:paraId="17A03F9C" w14:textId="6AFD08E8" w:rsidR="00F364C1" w:rsidRDefault="00F364C1">
            <w:pPr>
              <w:pStyle w:val="TableParagraph"/>
              <w:spacing w:before="40" w:line="180" w:lineRule="exact"/>
              <w:ind w:right="262"/>
              <w:jc w:val="center"/>
              <w:rPr>
                <w:b/>
                <w:sz w:val="16"/>
                <w:szCs w:val="16"/>
              </w:rPr>
            </w:pPr>
            <w:r>
              <w:rPr>
                <w:b/>
                <w:sz w:val="16"/>
                <w:szCs w:val="16"/>
              </w:rPr>
              <w:t xml:space="preserve">2023 № </w:t>
            </w:r>
            <w:r w:rsidR="00903BB7">
              <w:rPr>
                <w:b/>
                <w:sz w:val="16"/>
                <w:szCs w:val="16"/>
              </w:rPr>
              <w:t>1</w:t>
            </w:r>
            <w:r>
              <w:rPr>
                <w:b/>
                <w:sz w:val="16"/>
                <w:szCs w:val="16"/>
              </w:rPr>
              <w:t>0</w:t>
            </w:r>
          </w:p>
        </w:tc>
        <w:tc>
          <w:tcPr>
            <w:tcW w:w="1316" w:type="dxa"/>
            <w:tcBorders>
              <w:top w:val="single" w:sz="4" w:space="0" w:color="000000"/>
              <w:left w:val="single" w:sz="4" w:space="0" w:color="000000"/>
              <w:bottom w:val="single" w:sz="4" w:space="0" w:color="000000"/>
              <w:right w:val="single" w:sz="4" w:space="0" w:color="000000"/>
            </w:tcBorders>
            <w:hideMark/>
          </w:tcPr>
          <w:p w14:paraId="79B50169" w14:textId="77777777" w:rsidR="00F364C1" w:rsidRDefault="00F364C1">
            <w:pPr>
              <w:pStyle w:val="TableParagraph"/>
              <w:spacing w:before="40" w:line="180" w:lineRule="exact"/>
              <w:ind w:right="262"/>
              <w:jc w:val="center"/>
              <w:rPr>
                <w:b/>
                <w:sz w:val="16"/>
                <w:szCs w:val="16"/>
              </w:rPr>
            </w:pPr>
            <w:r>
              <w:rPr>
                <w:b/>
                <w:sz w:val="16"/>
                <w:szCs w:val="16"/>
              </w:rPr>
              <w:t>Решение</w:t>
            </w:r>
          </w:p>
          <w:p w14:paraId="30040CC3" w14:textId="77777777" w:rsidR="00F364C1" w:rsidRDefault="00F364C1">
            <w:pPr>
              <w:pStyle w:val="TableParagraph"/>
              <w:spacing w:before="40" w:line="180" w:lineRule="exact"/>
              <w:ind w:right="262"/>
              <w:jc w:val="center"/>
              <w:rPr>
                <w:b/>
                <w:sz w:val="16"/>
                <w:szCs w:val="16"/>
              </w:rPr>
            </w:pPr>
            <w:r>
              <w:rPr>
                <w:b/>
                <w:sz w:val="16"/>
                <w:szCs w:val="16"/>
              </w:rPr>
              <w:t>от 27.12.</w:t>
            </w:r>
          </w:p>
          <w:p w14:paraId="266A52CF" w14:textId="6B57E10D" w:rsidR="00F364C1" w:rsidRDefault="00F364C1">
            <w:pPr>
              <w:pStyle w:val="TableParagraph"/>
              <w:spacing w:before="16" w:line="264" w:lineRule="auto"/>
              <w:ind w:right="92"/>
              <w:jc w:val="center"/>
              <w:rPr>
                <w:b/>
                <w:sz w:val="18"/>
              </w:rPr>
            </w:pPr>
            <w:r>
              <w:rPr>
                <w:b/>
                <w:sz w:val="16"/>
                <w:szCs w:val="16"/>
              </w:rPr>
              <w:t>2023 №</w:t>
            </w:r>
            <w:r w:rsidR="00903BB7">
              <w:rPr>
                <w:b/>
                <w:sz w:val="16"/>
                <w:szCs w:val="16"/>
              </w:rPr>
              <w:t xml:space="preserve"> </w:t>
            </w:r>
            <w:r>
              <w:rPr>
                <w:b/>
                <w:sz w:val="16"/>
                <w:szCs w:val="16"/>
              </w:rPr>
              <w:t>2</w:t>
            </w:r>
            <w:r w:rsidR="00903BB7">
              <w:rPr>
                <w:b/>
                <w:sz w:val="16"/>
                <w:szCs w:val="16"/>
              </w:rPr>
              <w:t>1</w:t>
            </w:r>
          </w:p>
        </w:tc>
        <w:tc>
          <w:tcPr>
            <w:tcW w:w="1316" w:type="dxa"/>
            <w:tcBorders>
              <w:top w:val="single" w:sz="4" w:space="0" w:color="000000"/>
              <w:left w:val="single" w:sz="4" w:space="0" w:color="000000"/>
              <w:bottom w:val="single" w:sz="4" w:space="0" w:color="000000"/>
              <w:right w:val="single" w:sz="4" w:space="0" w:color="000000"/>
            </w:tcBorders>
          </w:tcPr>
          <w:p w14:paraId="57F78AFE" w14:textId="77777777" w:rsidR="00F364C1" w:rsidRDefault="00F364C1">
            <w:pPr>
              <w:pStyle w:val="TableParagraph"/>
              <w:spacing w:before="55" w:line="204" w:lineRule="auto"/>
              <w:ind w:left="104" w:right="88"/>
              <w:jc w:val="center"/>
              <w:rPr>
                <w:b/>
                <w:sz w:val="18"/>
              </w:rPr>
            </w:pPr>
            <w:r>
              <w:rPr>
                <w:b/>
                <w:sz w:val="18"/>
              </w:rPr>
              <w:t>Фактическое исполнение</w:t>
            </w:r>
          </w:p>
          <w:p w14:paraId="4E9C0A2A" w14:textId="77777777" w:rsidR="00F364C1" w:rsidRDefault="00F364C1">
            <w:pPr>
              <w:pStyle w:val="TableParagraph"/>
              <w:spacing w:before="40" w:line="180" w:lineRule="exact"/>
              <w:ind w:right="262"/>
              <w:rPr>
                <w:b/>
                <w:sz w:val="16"/>
                <w:szCs w:val="16"/>
              </w:rPr>
            </w:pPr>
          </w:p>
        </w:tc>
        <w:tc>
          <w:tcPr>
            <w:tcW w:w="1317" w:type="dxa"/>
            <w:tcBorders>
              <w:top w:val="single" w:sz="4" w:space="0" w:color="000000"/>
              <w:left w:val="single" w:sz="4" w:space="0" w:color="000000"/>
              <w:bottom w:val="single" w:sz="4" w:space="0" w:color="000000"/>
              <w:right w:val="single" w:sz="4" w:space="0" w:color="000000"/>
            </w:tcBorders>
            <w:hideMark/>
          </w:tcPr>
          <w:p w14:paraId="533EC992" w14:textId="77777777" w:rsidR="00F364C1" w:rsidRDefault="00F364C1">
            <w:pPr>
              <w:pStyle w:val="TableParagraph"/>
              <w:spacing w:before="163"/>
              <w:ind w:left="19"/>
              <w:jc w:val="center"/>
              <w:rPr>
                <w:b/>
                <w:sz w:val="18"/>
              </w:rPr>
            </w:pPr>
            <w:r>
              <w:rPr>
                <w:b/>
                <w:sz w:val="18"/>
              </w:rPr>
              <w:t>%</w:t>
            </w:r>
          </w:p>
          <w:p w14:paraId="2AC7B77D" w14:textId="77777777" w:rsidR="00F364C1" w:rsidRDefault="00F364C1">
            <w:pPr>
              <w:pStyle w:val="TableParagraph"/>
              <w:spacing w:before="55" w:line="204" w:lineRule="auto"/>
              <w:ind w:left="104" w:right="88"/>
              <w:jc w:val="center"/>
              <w:rPr>
                <w:b/>
                <w:sz w:val="18"/>
              </w:rPr>
            </w:pPr>
            <w:r>
              <w:rPr>
                <w:b/>
                <w:sz w:val="18"/>
              </w:rPr>
              <w:t>исполнения</w:t>
            </w:r>
          </w:p>
        </w:tc>
      </w:tr>
      <w:tr w:rsidR="00F364C1" w14:paraId="4276FFAA" w14:textId="77777777" w:rsidTr="005B3304">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3463FDC8" w14:textId="77777777" w:rsidR="00F364C1" w:rsidRDefault="00F364C1">
            <w:pPr>
              <w:pStyle w:val="TableParagraph"/>
              <w:spacing w:before="26" w:line="184" w:lineRule="exact"/>
              <w:ind w:left="11"/>
              <w:rPr>
                <w:b/>
                <w:sz w:val="18"/>
              </w:rPr>
            </w:pPr>
            <w:r>
              <w:rPr>
                <w:b/>
                <w:sz w:val="18"/>
              </w:rPr>
              <w:t>Доходы</w:t>
            </w:r>
          </w:p>
        </w:tc>
        <w:tc>
          <w:tcPr>
            <w:tcW w:w="1316" w:type="dxa"/>
            <w:tcBorders>
              <w:top w:val="single" w:sz="4" w:space="0" w:color="000000"/>
              <w:left w:val="single" w:sz="4" w:space="0" w:color="000000"/>
              <w:bottom w:val="single" w:sz="4" w:space="0" w:color="000000"/>
              <w:right w:val="single" w:sz="4" w:space="0" w:color="auto"/>
            </w:tcBorders>
          </w:tcPr>
          <w:p w14:paraId="7B0BAC48" w14:textId="260BBF45" w:rsidR="00F364C1" w:rsidRDefault="00620687">
            <w:pPr>
              <w:pStyle w:val="TableParagraph"/>
              <w:jc w:val="center"/>
              <w:rPr>
                <w:sz w:val="20"/>
                <w:szCs w:val="20"/>
              </w:rPr>
            </w:pPr>
            <w:r>
              <w:rPr>
                <w:sz w:val="20"/>
                <w:szCs w:val="20"/>
              </w:rPr>
              <w:t>2995,7</w:t>
            </w:r>
          </w:p>
        </w:tc>
        <w:tc>
          <w:tcPr>
            <w:tcW w:w="1316" w:type="dxa"/>
            <w:tcBorders>
              <w:top w:val="single" w:sz="4" w:space="0" w:color="000000"/>
              <w:left w:val="single" w:sz="4" w:space="0" w:color="auto"/>
              <w:bottom w:val="single" w:sz="4" w:space="0" w:color="000000"/>
              <w:right w:val="single" w:sz="4" w:space="0" w:color="000000"/>
            </w:tcBorders>
          </w:tcPr>
          <w:p w14:paraId="09DD4311" w14:textId="015DE922" w:rsidR="00F364C1" w:rsidRDefault="00620687">
            <w:pPr>
              <w:pStyle w:val="TableParagraph"/>
              <w:jc w:val="center"/>
              <w:rPr>
                <w:sz w:val="20"/>
                <w:szCs w:val="20"/>
              </w:rPr>
            </w:pPr>
            <w:r>
              <w:rPr>
                <w:sz w:val="20"/>
                <w:szCs w:val="20"/>
              </w:rPr>
              <w:t>3185,7</w:t>
            </w:r>
          </w:p>
        </w:tc>
        <w:tc>
          <w:tcPr>
            <w:tcW w:w="1317" w:type="dxa"/>
            <w:tcBorders>
              <w:top w:val="single" w:sz="4" w:space="0" w:color="000000"/>
              <w:left w:val="single" w:sz="4" w:space="0" w:color="000000"/>
              <w:bottom w:val="single" w:sz="4" w:space="0" w:color="000000"/>
              <w:right w:val="single" w:sz="4" w:space="0" w:color="000000"/>
            </w:tcBorders>
          </w:tcPr>
          <w:p w14:paraId="08628EDD" w14:textId="29A5F8A3" w:rsidR="00903BB7" w:rsidRDefault="00903BB7" w:rsidP="00903BB7">
            <w:pPr>
              <w:pStyle w:val="TableParagraph"/>
              <w:jc w:val="center"/>
              <w:rPr>
                <w:sz w:val="20"/>
                <w:szCs w:val="20"/>
              </w:rPr>
            </w:pPr>
            <w:r>
              <w:rPr>
                <w:sz w:val="20"/>
                <w:szCs w:val="20"/>
              </w:rPr>
              <w:t>3335,7</w:t>
            </w:r>
          </w:p>
        </w:tc>
        <w:tc>
          <w:tcPr>
            <w:tcW w:w="1316" w:type="dxa"/>
            <w:tcBorders>
              <w:top w:val="single" w:sz="4" w:space="0" w:color="000000"/>
              <w:left w:val="single" w:sz="4" w:space="0" w:color="000000"/>
              <w:bottom w:val="single" w:sz="4" w:space="0" w:color="000000"/>
              <w:right w:val="single" w:sz="4" w:space="0" w:color="000000"/>
            </w:tcBorders>
          </w:tcPr>
          <w:p w14:paraId="480F63CA" w14:textId="14CDABA1" w:rsidR="00F364C1" w:rsidRDefault="00903BB7">
            <w:pPr>
              <w:pStyle w:val="TableParagraph"/>
              <w:jc w:val="center"/>
              <w:rPr>
                <w:sz w:val="20"/>
                <w:szCs w:val="20"/>
              </w:rPr>
            </w:pPr>
            <w:r>
              <w:rPr>
                <w:sz w:val="20"/>
                <w:szCs w:val="20"/>
              </w:rPr>
              <w:t>3293,7</w:t>
            </w:r>
          </w:p>
        </w:tc>
        <w:tc>
          <w:tcPr>
            <w:tcW w:w="1316" w:type="dxa"/>
            <w:tcBorders>
              <w:top w:val="single" w:sz="4" w:space="0" w:color="000000"/>
              <w:left w:val="single" w:sz="4" w:space="0" w:color="000000"/>
              <w:bottom w:val="single" w:sz="4" w:space="0" w:color="000000"/>
              <w:right w:val="single" w:sz="4" w:space="0" w:color="000000"/>
            </w:tcBorders>
          </w:tcPr>
          <w:p w14:paraId="11741C5E" w14:textId="3C05CE4C" w:rsidR="00F364C1" w:rsidRDefault="005B3304">
            <w:pPr>
              <w:pStyle w:val="TableParagraph"/>
              <w:jc w:val="center"/>
              <w:rPr>
                <w:sz w:val="20"/>
                <w:szCs w:val="20"/>
              </w:rPr>
            </w:pPr>
            <w:r>
              <w:rPr>
                <w:sz w:val="20"/>
                <w:szCs w:val="20"/>
              </w:rPr>
              <w:t>2889,4</w:t>
            </w:r>
          </w:p>
        </w:tc>
        <w:tc>
          <w:tcPr>
            <w:tcW w:w="1317" w:type="dxa"/>
            <w:tcBorders>
              <w:top w:val="single" w:sz="4" w:space="0" w:color="000000"/>
              <w:left w:val="single" w:sz="4" w:space="0" w:color="000000"/>
              <w:bottom w:val="single" w:sz="4" w:space="0" w:color="000000"/>
              <w:right w:val="single" w:sz="4" w:space="0" w:color="000000"/>
            </w:tcBorders>
          </w:tcPr>
          <w:p w14:paraId="2E710FC7" w14:textId="58A27C09" w:rsidR="00F364C1" w:rsidRDefault="00E1227E">
            <w:pPr>
              <w:pStyle w:val="TableParagraph"/>
              <w:jc w:val="center"/>
              <w:rPr>
                <w:sz w:val="20"/>
                <w:szCs w:val="20"/>
              </w:rPr>
            </w:pPr>
            <w:r>
              <w:rPr>
                <w:sz w:val="20"/>
                <w:szCs w:val="20"/>
              </w:rPr>
              <w:t>87,73</w:t>
            </w:r>
          </w:p>
        </w:tc>
      </w:tr>
      <w:tr w:rsidR="00F364C1" w14:paraId="35A305B8" w14:textId="77777777" w:rsidTr="005B3304">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6A3AE357" w14:textId="77777777" w:rsidR="00F364C1" w:rsidRDefault="00F364C1">
            <w:pPr>
              <w:pStyle w:val="TableParagraph"/>
              <w:spacing w:before="26" w:line="184" w:lineRule="exact"/>
              <w:ind w:left="11"/>
              <w:rPr>
                <w:b/>
                <w:sz w:val="18"/>
              </w:rPr>
            </w:pPr>
            <w:r>
              <w:rPr>
                <w:b/>
                <w:sz w:val="18"/>
              </w:rPr>
              <w:t>Расходы</w:t>
            </w:r>
          </w:p>
        </w:tc>
        <w:tc>
          <w:tcPr>
            <w:tcW w:w="1316" w:type="dxa"/>
            <w:tcBorders>
              <w:top w:val="single" w:sz="4" w:space="0" w:color="000000"/>
              <w:left w:val="single" w:sz="4" w:space="0" w:color="000000"/>
              <w:bottom w:val="single" w:sz="4" w:space="0" w:color="000000"/>
              <w:right w:val="single" w:sz="4" w:space="0" w:color="auto"/>
            </w:tcBorders>
          </w:tcPr>
          <w:p w14:paraId="70305E7D" w14:textId="551EBBB6" w:rsidR="00F364C1" w:rsidRDefault="00620687">
            <w:pPr>
              <w:pStyle w:val="TableParagraph"/>
              <w:jc w:val="center"/>
              <w:rPr>
                <w:sz w:val="20"/>
                <w:szCs w:val="20"/>
              </w:rPr>
            </w:pPr>
            <w:r>
              <w:rPr>
                <w:sz w:val="20"/>
                <w:szCs w:val="20"/>
              </w:rPr>
              <w:t>2995,7</w:t>
            </w:r>
          </w:p>
        </w:tc>
        <w:tc>
          <w:tcPr>
            <w:tcW w:w="1316" w:type="dxa"/>
            <w:tcBorders>
              <w:top w:val="single" w:sz="4" w:space="0" w:color="000000"/>
              <w:left w:val="single" w:sz="4" w:space="0" w:color="auto"/>
              <w:bottom w:val="single" w:sz="4" w:space="0" w:color="000000"/>
              <w:right w:val="single" w:sz="4" w:space="0" w:color="000000"/>
            </w:tcBorders>
          </w:tcPr>
          <w:p w14:paraId="0AA5D21B" w14:textId="176FE305" w:rsidR="00F364C1" w:rsidRDefault="00620687">
            <w:pPr>
              <w:pStyle w:val="TableParagraph"/>
              <w:jc w:val="center"/>
              <w:rPr>
                <w:sz w:val="20"/>
                <w:szCs w:val="20"/>
              </w:rPr>
            </w:pPr>
            <w:r>
              <w:rPr>
                <w:sz w:val="20"/>
                <w:szCs w:val="20"/>
              </w:rPr>
              <w:t>3185,7</w:t>
            </w:r>
          </w:p>
        </w:tc>
        <w:tc>
          <w:tcPr>
            <w:tcW w:w="1317" w:type="dxa"/>
            <w:tcBorders>
              <w:top w:val="single" w:sz="4" w:space="0" w:color="000000"/>
              <w:left w:val="single" w:sz="4" w:space="0" w:color="000000"/>
              <w:bottom w:val="single" w:sz="4" w:space="0" w:color="000000"/>
              <w:right w:val="single" w:sz="4" w:space="0" w:color="000000"/>
            </w:tcBorders>
          </w:tcPr>
          <w:p w14:paraId="167A107B" w14:textId="7ABC780F" w:rsidR="00F364C1" w:rsidRDefault="00903BB7">
            <w:pPr>
              <w:pStyle w:val="TableParagraph"/>
              <w:jc w:val="center"/>
              <w:rPr>
                <w:sz w:val="20"/>
                <w:szCs w:val="20"/>
              </w:rPr>
            </w:pPr>
            <w:r>
              <w:rPr>
                <w:sz w:val="20"/>
                <w:szCs w:val="20"/>
              </w:rPr>
              <w:t>3745,7</w:t>
            </w:r>
          </w:p>
        </w:tc>
        <w:tc>
          <w:tcPr>
            <w:tcW w:w="1316" w:type="dxa"/>
            <w:tcBorders>
              <w:top w:val="single" w:sz="4" w:space="0" w:color="000000"/>
              <w:left w:val="single" w:sz="4" w:space="0" w:color="000000"/>
              <w:bottom w:val="single" w:sz="4" w:space="0" w:color="000000"/>
              <w:right w:val="single" w:sz="4" w:space="0" w:color="000000"/>
            </w:tcBorders>
          </w:tcPr>
          <w:p w14:paraId="63D6FAC6" w14:textId="70427668" w:rsidR="00F364C1" w:rsidRDefault="00903BB7">
            <w:pPr>
              <w:pStyle w:val="TableParagraph"/>
              <w:jc w:val="center"/>
              <w:rPr>
                <w:sz w:val="20"/>
                <w:szCs w:val="20"/>
              </w:rPr>
            </w:pPr>
            <w:r>
              <w:rPr>
                <w:sz w:val="20"/>
                <w:szCs w:val="20"/>
              </w:rPr>
              <w:t>3526,3</w:t>
            </w:r>
          </w:p>
        </w:tc>
        <w:tc>
          <w:tcPr>
            <w:tcW w:w="1316" w:type="dxa"/>
            <w:tcBorders>
              <w:top w:val="single" w:sz="4" w:space="0" w:color="000000"/>
              <w:left w:val="single" w:sz="4" w:space="0" w:color="000000"/>
              <w:bottom w:val="single" w:sz="4" w:space="0" w:color="000000"/>
              <w:right w:val="single" w:sz="4" w:space="0" w:color="000000"/>
            </w:tcBorders>
          </w:tcPr>
          <w:p w14:paraId="495F71B2" w14:textId="4357CCF0" w:rsidR="00F364C1" w:rsidRDefault="005B3304">
            <w:pPr>
              <w:pStyle w:val="TableParagraph"/>
              <w:jc w:val="center"/>
              <w:rPr>
                <w:sz w:val="20"/>
                <w:szCs w:val="20"/>
              </w:rPr>
            </w:pPr>
            <w:r>
              <w:rPr>
                <w:sz w:val="20"/>
                <w:szCs w:val="20"/>
              </w:rPr>
              <w:t>3351,5</w:t>
            </w:r>
          </w:p>
        </w:tc>
        <w:tc>
          <w:tcPr>
            <w:tcW w:w="1317" w:type="dxa"/>
            <w:tcBorders>
              <w:top w:val="single" w:sz="4" w:space="0" w:color="000000"/>
              <w:left w:val="single" w:sz="4" w:space="0" w:color="000000"/>
              <w:bottom w:val="single" w:sz="4" w:space="0" w:color="000000"/>
              <w:right w:val="single" w:sz="4" w:space="0" w:color="000000"/>
            </w:tcBorders>
          </w:tcPr>
          <w:p w14:paraId="6D99857D" w14:textId="511FBB93" w:rsidR="00F364C1" w:rsidRDefault="00E1227E">
            <w:pPr>
              <w:pStyle w:val="TableParagraph"/>
              <w:jc w:val="center"/>
              <w:rPr>
                <w:sz w:val="20"/>
                <w:szCs w:val="20"/>
              </w:rPr>
            </w:pPr>
            <w:r>
              <w:rPr>
                <w:sz w:val="20"/>
                <w:szCs w:val="20"/>
              </w:rPr>
              <w:t>95,04</w:t>
            </w:r>
          </w:p>
        </w:tc>
      </w:tr>
      <w:tr w:rsidR="00F364C1" w14:paraId="59171F65" w14:textId="77777777" w:rsidTr="005B3304">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4A1F40AE" w14:textId="77777777" w:rsidR="00F364C1" w:rsidRDefault="00F364C1">
            <w:pPr>
              <w:pStyle w:val="TableParagraph"/>
              <w:spacing w:before="26" w:line="184" w:lineRule="exact"/>
              <w:ind w:left="11"/>
              <w:rPr>
                <w:b/>
                <w:sz w:val="18"/>
              </w:rPr>
            </w:pPr>
            <w:r>
              <w:rPr>
                <w:b/>
                <w:sz w:val="18"/>
              </w:rPr>
              <w:t>Дефицит(-)</w:t>
            </w:r>
          </w:p>
          <w:p w14:paraId="2C012F13" w14:textId="77777777" w:rsidR="00F364C1" w:rsidRDefault="00F364C1">
            <w:pPr>
              <w:pStyle w:val="TableParagraph"/>
              <w:spacing w:before="26" w:line="184" w:lineRule="exact"/>
              <w:ind w:left="11"/>
              <w:rPr>
                <w:b/>
                <w:sz w:val="18"/>
              </w:rPr>
            </w:pPr>
            <w:r>
              <w:rPr>
                <w:b/>
                <w:sz w:val="18"/>
              </w:rPr>
              <w:t>Профицит (+)</w:t>
            </w:r>
          </w:p>
        </w:tc>
        <w:tc>
          <w:tcPr>
            <w:tcW w:w="1316" w:type="dxa"/>
            <w:tcBorders>
              <w:top w:val="single" w:sz="4" w:space="0" w:color="000000"/>
              <w:left w:val="single" w:sz="4" w:space="0" w:color="000000"/>
              <w:bottom w:val="single" w:sz="4" w:space="0" w:color="000000"/>
              <w:right w:val="single" w:sz="4" w:space="0" w:color="auto"/>
            </w:tcBorders>
          </w:tcPr>
          <w:p w14:paraId="4477B9E7" w14:textId="5C8C037A" w:rsidR="00F364C1" w:rsidRDefault="00620687">
            <w:pPr>
              <w:pStyle w:val="TableParagraph"/>
              <w:jc w:val="center"/>
              <w:rPr>
                <w:sz w:val="20"/>
                <w:szCs w:val="20"/>
              </w:rPr>
            </w:pPr>
            <w:r>
              <w:rPr>
                <w:sz w:val="20"/>
                <w:szCs w:val="20"/>
              </w:rPr>
              <w:t>0,0</w:t>
            </w:r>
          </w:p>
        </w:tc>
        <w:tc>
          <w:tcPr>
            <w:tcW w:w="1316" w:type="dxa"/>
            <w:tcBorders>
              <w:top w:val="single" w:sz="4" w:space="0" w:color="000000"/>
              <w:left w:val="single" w:sz="4" w:space="0" w:color="auto"/>
              <w:bottom w:val="single" w:sz="4" w:space="0" w:color="000000"/>
              <w:right w:val="single" w:sz="4" w:space="0" w:color="000000"/>
            </w:tcBorders>
          </w:tcPr>
          <w:p w14:paraId="4023B021" w14:textId="21B64716" w:rsidR="00F364C1" w:rsidRDefault="00620687">
            <w:pPr>
              <w:pStyle w:val="TableParagraph"/>
              <w:jc w:val="center"/>
              <w:rPr>
                <w:sz w:val="20"/>
                <w:szCs w:val="20"/>
              </w:rPr>
            </w:pPr>
            <w:r>
              <w:rPr>
                <w:sz w:val="20"/>
                <w:szCs w:val="20"/>
              </w:rPr>
              <w:t>0,0</w:t>
            </w:r>
          </w:p>
        </w:tc>
        <w:tc>
          <w:tcPr>
            <w:tcW w:w="1317" w:type="dxa"/>
            <w:tcBorders>
              <w:top w:val="single" w:sz="4" w:space="0" w:color="000000"/>
              <w:left w:val="single" w:sz="4" w:space="0" w:color="000000"/>
              <w:bottom w:val="single" w:sz="4" w:space="0" w:color="000000"/>
              <w:right w:val="single" w:sz="4" w:space="0" w:color="000000"/>
            </w:tcBorders>
          </w:tcPr>
          <w:p w14:paraId="3428BA54" w14:textId="4562B560" w:rsidR="00F364C1" w:rsidRDefault="00903BB7">
            <w:pPr>
              <w:pStyle w:val="TableParagraph"/>
              <w:jc w:val="center"/>
              <w:rPr>
                <w:sz w:val="20"/>
                <w:szCs w:val="20"/>
              </w:rPr>
            </w:pPr>
            <w:r>
              <w:rPr>
                <w:sz w:val="20"/>
                <w:szCs w:val="20"/>
              </w:rPr>
              <w:t>410,0</w:t>
            </w:r>
          </w:p>
        </w:tc>
        <w:tc>
          <w:tcPr>
            <w:tcW w:w="1316" w:type="dxa"/>
            <w:tcBorders>
              <w:top w:val="single" w:sz="4" w:space="0" w:color="000000"/>
              <w:left w:val="single" w:sz="4" w:space="0" w:color="000000"/>
              <w:bottom w:val="single" w:sz="4" w:space="0" w:color="000000"/>
              <w:right w:val="single" w:sz="4" w:space="0" w:color="000000"/>
            </w:tcBorders>
          </w:tcPr>
          <w:p w14:paraId="19810847" w14:textId="2D2FAEE8" w:rsidR="00F364C1" w:rsidRDefault="00903BB7">
            <w:pPr>
              <w:pStyle w:val="TableParagraph"/>
              <w:jc w:val="center"/>
              <w:rPr>
                <w:sz w:val="20"/>
                <w:szCs w:val="20"/>
              </w:rPr>
            </w:pPr>
            <w:r>
              <w:rPr>
                <w:sz w:val="20"/>
                <w:szCs w:val="20"/>
              </w:rPr>
              <w:t>232,6</w:t>
            </w:r>
          </w:p>
        </w:tc>
        <w:tc>
          <w:tcPr>
            <w:tcW w:w="1316" w:type="dxa"/>
            <w:tcBorders>
              <w:top w:val="single" w:sz="4" w:space="0" w:color="000000"/>
              <w:left w:val="single" w:sz="4" w:space="0" w:color="000000"/>
              <w:bottom w:val="single" w:sz="4" w:space="0" w:color="000000"/>
              <w:right w:val="single" w:sz="4" w:space="0" w:color="000000"/>
            </w:tcBorders>
          </w:tcPr>
          <w:p w14:paraId="06274484" w14:textId="12BD2507" w:rsidR="00F364C1" w:rsidRDefault="005B3304">
            <w:pPr>
              <w:pStyle w:val="TableParagraph"/>
              <w:jc w:val="center"/>
              <w:rPr>
                <w:sz w:val="20"/>
                <w:szCs w:val="20"/>
              </w:rPr>
            </w:pPr>
            <w:r>
              <w:rPr>
                <w:sz w:val="20"/>
                <w:szCs w:val="20"/>
              </w:rPr>
              <w:t>462,1</w:t>
            </w:r>
          </w:p>
        </w:tc>
        <w:tc>
          <w:tcPr>
            <w:tcW w:w="1317" w:type="dxa"/>
            <w:tcBorders>
              <w:top w:val="single" w:sz="4" w:space="0" w:color="000000"/>
              <w:left w:val="single" w:sz="4" w:space="0" w:color="000000"/>
              <w:bottom w:val="single" w:sz="4" w:space="0" w:color="000000"/>
              <w:right w:val="single" w:sz="4" w:space="0" w:color="000000"/>
            </w:tcBorders>
          </w:tcPr>
          <w:p w14:paraId="2B7C42B0" w14:textId="496BD483" w:rsidR="00F364C1" w:rsidRDefault="00E1227E">
            <w:pPr>
              <w:pStyle w:val="TableParagraph"/>
              <w:jc w:val="center"/>
              <w:rPr>
                <w:sz w:val="16"/>
              </w:rPr>
            </w:pPr>
            <w:r>
              <w:rPr>
                <w:sz w:val="16"/>
              </w:rPr>
              <w:t>-</w:t>
            </w:r>
          </w:p>
        </w:tc>
      </w:tr>
    </w:tbl>
    <w:p w14:paraId="671C4E24" w14:textId="77777777" w:rsidR="00F364C1" w:rsidRDefault="00F364C1" w:rsidP="00F364C1">
      <w:pPr>
        <w:spacing w:line="276" w:lineRule="auto"/>
        <w:jc w:val="both"/>
        <w:rPr>
          <w:rFonts w:eastAsia="Calibri"/>
          <w:color w:val="000000"/>
        </w:rPr>
      </w:pPr>
      <w:r>
        <w:rPr>
          <w:rFonts w:ascii="TimesNewRomanPSMT" w:hAnsi="TimesNewRomanPSMT"/>
          <w:color w:val="000000"/>
        </w:rPr>
        <w:t xml:space="preserve">            </w:t>
      </w:r>
      <w:r>
        <w:rPr>
          <w:rFonts w:eastAsia="Calibri"/>
          <w:color w:val="000000"/>
        </w:rPr>
        <w:t xml:space="preserve">В соответствии со статьей 264.4 Бюджетного кодекса Российской Федерации контрольно-счетной палатой проведены внешние проверки бюджетной отчетности за 2023 год одного главного администратора бюджетных средств, результаты которых отражены далее в настоящем заключении. По результатам внешней проверки годовой бюджетной </w:t>
      </w:r>
      <w:r>
        <w:rPr>
          <w:rFonts w:eastAsia="Calibri"/>
          <w:color w:val="000000"/>
        </w:rPr>
        <w:lastRenderedPageBreak/>
        <w:t xml:space="preserve">отчетности главного администратора бюджетных средств подготовлены акт контрольного мероприятия контрольно-счетной палатой. </w:t>
      </w:r>
    </w:p>
    <w:p w14:paraId="43EE9CDC" w14:textId="77777777" w:rsidR="00F364C1" w:rsidRDefault="00F364C1" w:rsidP="00F364C1">
      <w:pPr>
        <w:spacing w:line="276" w:lineRule="auto"/>
        <w:jc w:val="both"/>
        <w:rPr>
          <w:rFonts w:eastAsia="Calibri"/>
          <w:color w:val="000000"/>
        </w:rPr>
      </w:pPr>
    </w:p>
    <w:p w14:paraId="34047F56" w14:textId="77777777" w:rsidR="00F364C1" w:rsidRDefault="00F364C1" w:rsidP="00F364C1">
      <w:pPr>
        <w:spacing w:line="276" w:lineRule="auto"/>
        <w:jc w:val="center"/>
        <w:rPr>
          <w:b/>
          <w:bCs/>
          <w:color w:val="000000"/>
        </w:rPr>
      </w:pPr>
      <w:r>
        <w:rPr>
          <w:b/>
          <w:bCs/>
        </w:rPr>
        <w:t xml:space="preserve">Исполнение доходной части бюджета </w:t>
      </w:r>
      <w:r>
        <w:rPr>
          <w:b/>
          <w:bCs/>
          <w:color w:val="000000"/>
        </w:rPr>
        <w:t xml:space="preserve">муниципального образования </w:t>
      </w:r>
    </w:p>
    <w:p w14:paraId="2B95D0CC" w14:textId="6B313A98" w:rsidR="00F364C1" w:rsidRDefault="00E1227E" w:rsidP="00F364C1">
      <w:pPr>
        <w:spacing w:line="276" w:lineRule="auto"/>
        <w:jc w:val="center"/>
        <w:rPr>
          <w:b/>
          <w:bCs/>
        </w:rPr>
      </w:pPr>
      <w:r>
        <w:rPr>
          <w:b/>
          <w:bCs/>
          <w:color w:val="000000"/>
        </w:rPr>
        <w:t>Титовский</w:t>
      </w:r>
      <w:r w:rsidR="00F364C1">
        <w:rPr>
          <w:b/>
          <w:bCs/>
          <w:color w:val="000000"/>
        </w:rPr>
        <w:t xml:space="preserve"> сельсовет Егорьевского района Алтайского края за 2023 год</w:t>
      </w:r>
    </w:p>
    <w:p w14:paraId="2D77F1AF" w14:textId="77777777" w:rsidR="00F364C1" w:rsidRDefault="00F364C1" w:rsidP="00F364C1">
      <w:pPr>
        <w:spacing w:line="276" w:lineRule="auto"/>
        <w:jc w:val="both"/>
        <w:rPr>
          <w:rFonts w:ascii="TimesNewRomanPSMT" w:hAnsi="TimesNewRomanPSMT"/>
          <w:color w:val="FF0000"/>
        </w:rPr>
      </w:pPr>
    </w:p>
    <w:p w14:paraId="6D7F9CAA" w14:textId="77777777" w:rsidR="00F364C1" w:rsidRDefault="00F364C1" w:rsidP="00F364C1">
      <w:pPr>
        <w:spacing w:line="276" w:lineRule="auto"/>
        <w:ind w:firstLine="708"/>
        <w:jc w:val="both"/>
        <w:rPr>
          <w:rFonts w:ascii="TimesNewRomanPSMT" w:hAnsi="TimesNewRomanPSMT"/>
        </w:rPr>
      </w:pPr>
      <w:r>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53AA1AA5" w14:textId="77777777" w:rsidR="00F364C1" w:rsidRDefault="00F364C1" w:rsidP="00F364C1">
      <w:pPr>
        <w:tabs>
          <w:tab w:val="left" w:pos="709"/>
          <w:tab w:val="left" w:pos="851"/>
          <w:tab w:val="left" w:pos="1087"/>
        </w:tabs>
        <w:spacing w:line="276" w:lineRule="auto"/>
        <w:jc w:val="both"/>
        <w:rPr>
          <w:rFonts w:ascii="TimesNewRomanPSMT" w:hAnsi="TimesNewRomanPSMT"/>
        </w:rPr>
      </w:pPr>
      <w:r>
        <w:rPr>
          <w:rFonts w:ascii="TimesNewRomanPSMT" w:hAnsi="TimesNewRomanPSMT"/>
        </w:rPr>
        <w:tab/>
        <w:t>Доходная часть бюджета формировалась за счет налоговых и неналоговых доходов,</w:t>
      </w:r>
      <w:r>
        <w:rPr>
          <w:sz w:val="28"/>
          <w:szCs w:val="28"/>
        </w:rPr>
        <w:t xml:space="preserve"> </w:t>
      </w:r>
      <w:r>
        <w:t>межбюджетных</w:t>
      </w:r>
      <w:r>
        <w:rPr>
          <w:rFonts w:eastAsia="Calibri"/>
        </w:rPr>
        <w:t xml:space="preserve"> трансферт</w:t>
      </w:r>
      <w:r>
        <w:t>ов</w:t>
      </w:r>
      <w:r>
        <w:rPr>
          <w:rFonts w:ascii="Calibri" w:eastAsia="Calibri" w:hAnsi="Calibri"/>
          <w:sz w:val="28"/>
          <w:szCs w:val="28"/>
        </w:rPr>
        <w:t xml:space="preserve"> </w:t>
      </w:r>
      <w:r>
        <w:rPr>
          <w:rFonts w:ascii="TimesNewRomanPSMT" w:hAnsi="TimesNewRomanPSMT"/>
        </w:rPr>
        <w:t xml:space="preserve">из бюджета района, </w:t>
      </w:r>
      <w:r>
        <w:rPr>
          <w:rFonts w:eastAsia="Calibri"/>
        </w:rPr>
        <w:t>б</w:t>
      </w:r>
      <w:r>
        <w:rPr>
          <w:bCs/>
        </w:rPr>
        <w:t>езвозмездных поступлений</w:t>
      </w:r>
      <w:r>
        <w:rPr>
          <w:rFonts w:eastAsia="Calibri"/>
          <w:bCs/>
        </w:rPr>
        <w:t xml:space="preserve"> от негосударственных организаций</w:t>
      </w:r>
      <w:r>
        <w:t xml:space="preserve"> </w:t>
      </w:r>
      <w:r>
        <w:rPr>
          <w:rFonts w:ascii="TimesNewRomanPSMT" w:hAnsi="TimesNewRomanPSMT"/>
        </w:rPr>
        <w:t xml:space="preserve">и иных источников в соответствии со статьей 232 </w:t>
      </w:r>
      <w:r>
        <w:t>Бюджетного кодекса Российской Федерации.</w:t>
      </w:r>
    </w:p>
    <w:p w14:paraId="3FCD1391" w14:textId="7E1ED8CF" w:rsidR="00F364C1" w:rsidRDefault="00F364C1" w:rsidP="00F364C1">
      <w:pPr>
        <w:spacing w:line="276" w:lineRule="auto"/>
        <w:ind w:firstLine="708"/>
        <w:jc w:val="both"/>
      </w:pPr>
      <w:r>
        <w:rPr>
          <w:rFonts w:ascii="TimesNewRomanPSMT" w:hAnsi="TimesNewRomanPSMT"/>
          <w:color w:val="000000"/>
        </w:rPr>
        <w:t xml:space="preserve">Решением </w:t>
      </w:r>
      <w:r w:rsidR="00E1227E">
        <w:rPr>
          <w:rFonts w:ascii="TimesNewRomanPSMT" w:hAnsi="TimesNewRomanPSMT"/>
          <w:color w:val="000000"/>
        </w:rPr>
        <w:t>Титовского</w:t>
      </w:r>
      <w:r>
        <w:rPr>
          <w:rFonts w:ascii="TimesNewRomanPSMT" w:hAnsi="TimesNewRomanPSMT"/>
          <w:color w:val="000000"/>
        </w:rPr>
        <w:t xml:space="preserve"> сельского Совета депутатов Егорьевского района Алтайского края от 28.12.2022 г. № </w:t>
      </w:r>
      <w:r w:rsidR="00E1227E">
        <w:rPr>
          <w:rFonts w:ascii="TimesNewRomanPSMT" w:hAnsi="TimesNewRomanPSMT"/>
          <w:color w:val="000000"/>
        </w:rPr>
        <w:t>36</w:t>
      </w:r>
      <w:r>
        <w:rPr>
          <w:rFonts w:ascii="TimesNewRomanPSMT" w:hAnsi="TimesNewRomanPSMT"/>
          <w:color w:val="000000"/>
        </w:rPr>
        <w:t xml:space="preserve"> «О бюджете муниципального образования </w:t>
      </w:r>
      <w:r w:rsidR="00E1227E">
        <w:rPr>
          <w:rFonts w:ascii="TimesNewRomanPSMT" w:hAnsi="TimesNewRomanPSMT"/>
          <w:color w:val="000000"/>
        </w:rPr>
        <w:t>Титовский</w:t>
      </w:r>
      <w:r>
        <w:rPr>
          <w:rFonts w:ascii="TimesNewRomanPSMT" w:hAnsi="TimesNewRomanPSMT"/>
          <w:color w:val="000000"/>
        </w:rPr>
        <w:t xml:space="preserve"> сельсовет Егорьевского района Алтайского края на 2023 год» утвержден общий объем доходов бюджета поселения в сумме </w:t>
      </w:r>
      <w:r w:rsidR="00DB395D">
        <w:rPr>
          <w:rFonts w:ascii="TimesNewRomanPSMT" w:hAnsi="TimesNewRomanPSMT"/>
          <w:color w:val="000000"/>
        </w:rPr>
        <w:t>2 995,7</w:t>
      </w:r>
      <w:r>
        <w:rPr>
          <w:rFonts w:ascii="TimesNewRomanPSMT" w:hAnsi="TimesNewRomanPSMT"/>
          <w:color w:val="000000"/>
        </w:rPr>
        <w:t xml:space="preserve"> </w:t>
      </w:r>
      <w:r>
        <w:rPr>
          <w:color w:val="000000"/>
        </w:rPr>
        <w:t>тыс. рублей, в том числе объем межбюджетных трансфертов, получаемых из других бюджетов, в сумме 2 0</w:t>
      </w:r>
      <w:r w:rsidR="00DB395D">
        <w:rPr>
          <w:color w:val="000000"/>
        </w:rPr>
        <w:t>00</w:t>
      </w:r>
      <w:r>
        <w:rPr>
          <w:color w:val="000000"/>
        </w:rPr>
        <w:t>,</w:t>
      </w:r>
      <w:r w:rsidR="00DB395D">
        <w:rPr>
          <w:color w:val="000000"/>
        </w:rPr>
        <w:t>7</w:t>
      </w:r>
      <w:r>
        <w:rPr>
          <w:color w:val="000000"/>
        </w:rPr>
        <w:t xml:space="preserve"> тыс. рублей. </w:t>
      </w:r>
    </w:p>
    <w:p w14:paraId="39748388" w14:textId="56C77F68" w:rsidR="00F364C1" w:rsidRDefault="00F364C1" w:rsidP="00F364C1">
      <w:pPr>
        <w:spacing w:line="276" w:lineRule="auto"/>
        <w:ind w:firstLine="708"/>
        <w:jc w:val="both"/>
      </w:pPr>
      <w:r>
        <w:t xml:space="preserve">С учетом изменений, внесенных в течение 2023 года в бюджет поселения в соответствии с решениями сельского Совета депутатов, доходная часть бюджета увеличилась на </w:t>
      </w:r>
      <w:r w:rsidR="003D0ECE">
        <w:t>298,0</w:t>
      </w:r>
      <w:r>
        <w:t xml:space="preserve"> тыс. рублей и составила 3</w:t>
      </w:r>
      <w:r w:rsidR="00DB395D">
        <w:t> 293,7</w:t>
      </w:r>
      <w:r>
        <w:t xml:space="preserve"> тыс. рублей.</w:t>
      </w:r>
    </w:p>
    <w:p w14:paraId="45E6DAC9" w14:textId="3D22D835" w:rsidR="00F364C1" w:rsidRDefault="00F364C1" w:rsidP="00F364C1">
      <w:pPr>
        <w:spacing w:line="276" w:lineRule="auto"/>
        <w:jc w:val="both"/>
      </w:pPr>
      <w:r>
        <w:tab/>
        <w:t>С учетом изменения, плана по межбюджетным трансфертам составил на 31.12.2023 года 2</w:t>
      </w:r>
      <w:r w:rsidR="003D0ECE">
        <w:t> 298,7</w:t>
      </w:r>
      <w:r>
        <w:t xml:space="preserve"> тыс. рублей.</w:t>
      </w:r>
    </w:p>
    <w:p w14:paraId="44643DD1" w14:textId="00CE815F" w:rsidR="00F364C1" w:rsidRDefault="00F364C1" w:rsidP="00F364C1">
      <w:pPr>
        <w:tabs>
          <w:tab w:val="left" w:pos="709"/>
          <w:tab w:val="left" w:pos="993"/>
        </w:tabs>
        <w:spacing w:line="276" w:lineRule="auto"/>
        <w:jc w:val="both"/>
        <w:rPr>
          <w:rFonts w:ascii="TimesNewRomanPSMT" w:hAnsi="TimesNewRomanPSMT"/>
        </w:rPr>
      </w:pPr>
      <w:r>
        <w:rPr>
          <w:rFonts w:ascii="TimesNewRomanPSMT" w:hAnsi="TimesNewRomanPSMT"/>
        </w:rPr>
        <w:tab/>
        <w:t xml:space="preserve">Фактическое поступление доходов в бюджет поселения за 2023 год составило </w:t>
      </w:r>
      <w:r w:rsidR="003D0ECE">
        <w:rPr>
          <w:rFonts w:ascii="TimesNewRomanPSMT" w:hAnsi="TimesNewRomanPSMT"/>
        </w:rPr>
        <w:t>2</w:t>
      </w:r>
      <w:r>
        <w:rPr>
          <w:rFonts w:ascii="TimesNewRomanPSMT" w:hAnsi="TimesNewRomanPSMT"/>
        </w:rPr>
        <w:t> 88</w:t>
      </w:r>
      <w:r w:rsidR="003D0ECE">
        <w:rPr>
          <w:rFonts w:ascii="TimesNewRomanPSMT" w:hAnsi="TimesNewRomanPSMT"/>
        </w:rPr>
        <w:t>9</w:t>
      </w:r>
      <w:r>
        <w:rPr>
          <w:rFonts w:ascii="TimesNewRomanPSMT" w:hAnsi="TimesNewRomanPSMT"/>
        </w:rPr>
        <w:t>,</w:t>
      </w:r>
      <w:r w:rsidR="003D0ECE">
        <w:rPr>
          <w:rFonts w:ascii="TimesNewRomanPSMT" w:hAnsi="TimesNewRomanPSMT"/>
        </w:rPr>
        <w:t>4</w:t>
      </w:r>
      <w:r>
        <w:rPr>
          <w:sz w:val="20"/>
          <w:szCs w:val="20"/>
        </w:rPr>
        <w:t xml:space="preserve"> </w:t>
      </w:r>
      <w:r>
        <w:rPr>
          <w:rFonts w:eastAsia="Calibri"/>
        </w:rPr>
        <w:t>тыс. рублей.</w:t>
      </w:r>
    </w:p>
    <w:p w14:paraId="54A44AE0" w14:textId="77777777" w:rsidR="00F364C1" w:rsidRDefault="00F364C1" w:rsidP="00F364C1">
      <w:pPr>
        <w:tabs>
          <w:tab w:val="left" w:pos="709"/>
          <w:tab w:val="left" w:pos="1087"/>
        </w:tabs>
        <w:spacing w:line="276" w:lineRule="auto"/>
        <w:jc w:val="both"/>
        <w:rPr>
          <w:rFonts w:ascii="TimesNewRomanPSMT" w:hAnsi="TimesNewRomanPSMT"/>
        </w:rPr>
      </w:pPr>
      <w:r>
        <w:rPr>
          <w:rFonts w:ascii="TimesNewRomanPSMT" w:hAnsi="TimesNewRomanPSMT"/>
        </w:rPr>
        <w:tab/>
        <w:t xml:space="preserve">Сведения об исполнении доходной части бюджета на 2023 год представлены в следующей таблице: </w:t>
      </w:r>
    </w:p>
    <w:p w14:paraId="3DD945F2" w14:textId="77777777" w:rsidR="00F364C1" w:rsidRDefault="00F364C1" w:rsidP="00F364C1">
      <w:pPr>
        <w:rPr>
          <w:b/>
          <w:bCs/>
        </w:rPr>
      </w:pPr>
      <w:r>
        <w:rPr>
          <w:rFonts w:ascii="TimesNewRomanPSMT" w:hAnsi="TimesNewRomanPSMT"/>
          <w:sz w:val="20"/>
        </w:rPr>
        <w:t>Таблица №  2                                                                                                                                              тыс. рублей</w:t>
      </w:r>
    </w:p>
    <w:tbl>
      <w:tblPr>
        <w:tblW w:w="9510" w:type="dxa"/>
        <w:tblInd w:w="94" w:type="dxa"/>
        <w:tblLayout w:type="fixed"/>
        <w:tblLook w:val="04A0" w:firstRow="1" w:lastRow="0" w:firstColumn="1" w:lastColumn="0" w:noHBand="0" w:noVBand="1"/>
      </w:tblPr>
      <w:tblGrid>
        <w:gridCol w:w="4407"/>
        <w:gridCol w:w="1417"/>
        <w:gridCol w:w="1418"/>
        <w:gridCol w:w="1275"/>
        <w:gridCol w:w="993"/>
      </w:tblGrid>
      <w:tr w:rsidR="00F364C1" w14:paraId="7529D63F" w14:textId="77777777" w:rsidTr="00F364C1">
        <w:trPr>
          <w:trHeight w:val="792"/>
        </w:trPr>
        <w:tc>
          <w:tcPr>
            <w:tcW w:w="4407" w:type="dxa"/>
            <w:tcBorders>
              <w:top w:val="single" w:sz="4" w:space="0" w:color="000000"/>
              <w:left w:val="single" w:sz="4" w:space="0" w:color="000000"/>
              <w:bottom w:val="single" w:sz="4" w:space="0" w:color="auto"/>
              <w:right w:val="single" w:sz="4" w:space="0" w:color="000000"/>
            </w:tcBorders>
            <w:vAlign w:val="center"/>
            <w:hideMark/>
          </w:tcPr>
          <w:p w14:paraId="535D3532" w14:textId="77777777" w:rsidR="00F364C1" w:rsidRDefault="00F364C1">
            <w:pPr>
              <w:spacing w:line="254" w:lineRule="auto"/>
              <w:jc w:val="center"/>
              <w:rPr>
                <w:b/>
                <w:sz w:val="16"/>
                <w:szCs w:val="16"/>
                <w:lang w:eastAsia="en-US"/>
              </w:rPr>
            </w:pPr>
            <w:r>
              <w:rPr>
                <w:b/>
                <w:sz w:val="16"/>
                <w:szCs w:val="16"/>
                <w:lang w:eastAsia="en-US"/>
              </w:rPr>
              <w:t>Наименование показателя</w:t>
            </w:r>
          </w:p>
        </w:tc>
        <w:tc>
          <w:tcPr>
            <w:tcW w:w="1417" w:type="dxa"/>
            <w:tcBorders>
              <w:top w:val="single" w:sz="4" w:space="0" w:color="000000"/>
              <w:left w:val="nil"/>
              <w:bottom w:val="single" w:sz="4" w:space="0" w:color="auto"/>
              <w:right w:val="single" w:sz="4" w:space="0" w:color="000000"/>
            </w:tcBorders>
            <w:hideMark/>
          </w:tcPr>
          <w:p w14:paraId="39CEA8AA" w14:textId="77777777" w:rsidR="00F364C1" w:rsidRDefault="00F364C1">
            <w:pPr>
              <w:spacing w:line="254" w:lineRule="auto"/>
              <w:jc w:val="center"/>
              <w:rPr>
                <w:b/>
                <w:sz w:val="16"/>
                <w:szCs w:val="16"/>
                <w:lang w:eastAsia="en-US"/>
              </w:rPr>
            </w:pPr>
            <w:r>
              <w:rPr>
                <w:b/>
                <w:sz w:val="16"/>
                <w:szCs w:val="16"/>
                <w:lang w:eastAsia="en-US"/>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hideMark/>
          </w:tcPr>
          <w:p w14:paraId="48295201" w14:textId="77777777" w:rsidR="00F364C1" w:rsidRDefault="00F364C1">
            <w:pPr>
              <w:spacing w:line="254" w:lineRule="auto"/>
              <w:jc w:val="center"/>
              <w:rPr>
                <w:b/>
                <w:sz w:val="16"/>
                <w:szCs w:val="16"/>
                <w:lang w:eastAsia="en-US"/>
              </w:rPr>
            </w:pPr>
            <w:r>
              <w:rPr>
                <w:b/>
                <w:sz w:val="16"/>
                <w:szCs w:val="16"/>
                <w:lang w:eastAsia="en-US"/>
              </w:rPr>
              <w:t>Исполнено</w:t>
            </w:r>
          </w:p>
        </w:tc>
        <w:tc>
          <w:tcPr>
            <w:tcW w:w="1275" w:type="dxa"/>
            <w:tcBorders>
              <w:top w:val="single" w:sz="4" w:space="0" w:color="000000"/>
              <w:left w:val="nil"/>
              <w:bottom w:val="single" w:sz="4" w:space="0" w:color="auto"/>
              <w:right w:val="single" w:sz="4" w:space="0" w:color="000000"/>
            </w:tcBorders>
            <w:hideMark/>
          </w:tcPr>
          <w:p w14:paraId="743BDECE" w14:textId="77777777" w:rsidR="00F364C1" w:rsidRDefault="00F364C1">
            <w:pPr>
              <w:spacing w:line="254" w:lineRule="auto"/>
              <w:jc w:val="center"/>
              <w:rPr>
                <w:b/>
                <w:sz w:val="16"/>
                <w:szCs w:val="16"/>
                <w:lang w:eastAsia="en-US"/>
              </w:rPr>
            </w:pPr>
            <w:r>
              <w:rPr>
                <w:b/>
                <w:sz w:val="16"/>
                <w:szCs w:val="16"/>
                <w:lang w:eastAsia="en-US"/>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hideMark/>
          </w:tcPr>
          <w:p w14:paraId="37DF7B00" w14:textId="77777777" w:rsidR="00F364C1" w:rsidRDefault="00F364C1">
            <w:pPr>
              <w:spacing w:line="254" w:lineRule="auto"/>
              <w:jc w:val="center"/>
              <w:rPr>
                <w:b/>
                <w:sz w:val="16"/>
                <w:szCs w:val="16"/>
                <w:lang w:eastAsia="en-US"/>
              </w:rPr>
            </w:pPr>
            <w:r>
              <w:rPr>
                <w:b/>
                <w:sz w:val="16"/>
                <w:szCs w:val="16"/>
                <w:lang w:eastAsia="en-US"/>
              </w:rPr>
              <w:t>%</w:t>
            </w:r>
          </w:p>
          <w:p w14:paraId="137E73B6" w14:textId="77777777" w:rsidR="00F364C1" w:rsidRDefault="00F364C1">
            <w:pPr>
              <w:spacing w:line="254" w:lineRule="auto"/>
              <w:jc w:val="center"/>
              <w:rPr>
                <w:b/>
                <w:sz w:val="16"/>
                <w:szCs w:val="16"/>
                <w:lang w:eastAsia="en-US"/>
              </w:rPr>
            </w:pPr>
            <w:r>
              <w:rPr>
                <w:b/>
                <w:sz w:val="16"/>
                <w:szCs w:val="16"/>
                <w:lang w:eastAsia="en-US"/>
              </w:rPr>
              <w:t>исполнения</w:t>
            </w:r>
          </w:p>
        </w:tc>
      </w:tr>
      <w:tr w:rsidR="00F364C1" w14:paraId="31681B19" w14:textId="77777777" w:rsidTr="00F364C1">
        <w:trPr>
          <w:trHeight w:val="255"/>
        </w:trPr>
        <w:tc>
          <w:tcPr>
            <w:tcW w:w="4407" w:type="dxa"/>
            <w:tcBorders>
              <w:top w:val="single" w:sz="4" w:space="0" w:color="auto"/>
              <w:left w:val="single" w:sz="4" w:space="0" w:color="000000"/>
              <w:bottom w:val="single" w:sz="4" w:space="0" w:color="000000"/>
              <w:right w:val="single" w:sz="4" w:space="0" w:color="000000"/>
            </w:tcBorders>
            <w:vAlign w:val="center"/>
            <w:hideMark/>
          </w:tcPr>
          <w:p w14:paraId="610D1384"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1</w:t>
            </w:r>
          </w:p>
        </w:tc>
        <w:tc>
          <w:tcPr>
            <w:tcW w:w="1417" w:type="dxa"/>
            <w:tcBorders>
              <w:top w:val="single" w:sz="4" w:space="0" w:color="auto"/>
              <w:left w:val="nil"/>
              <w:bottom w:val="single" w:sz="8" w:space="0" w:color="000000"/>
              <w:right w:val="single" w:sz="4" w:space="0" w:color="000000"/>
            </w:tcBorders>
            <w:vAlign w:val="center"/>
            <w:hideMark/>
          </w:tcPr>
          <w:p w14:paraId="4DB286B2"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2</w:t>
            </w:r>
          </w:p>
        </w:tc>
        <w:tc>
          <w:tcPr>
            <w:tcW w:w="1418" w:type="dxa"/>
            <w:tcBorders>
              <w:top w:val="single" w:sz="4" w:space="0" w:color="auto"/>
              <w:left w:val="nil"/>
              <w:bottom w:val="single" w:sz="8" w:space="0" w:color="000000"/>
              <w:right w:val="single" w:sz="4" w:space="0" w:color="000000"/>
            </w:tcBorders>
            <w:vAlign w:val="center"/>
            <w:hideMark/>
          </w:tcPr>
          <w:p w14:paraId="54E6290A"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275" w:type="dxa"/>
            <w:tcBorders>
              <w:top w:val="single" w:sz="4" w:space="0" w:color="auto"/>
              <w:left w:val="nil"/>
              <w:bottom w:val="single" w:sz="8" w:space="0" w:color="000000"/>
              <w:right w:val="single" w:sz="4" w:space="0" w:color="000000"/>
            </w:tcBorders>
            <w:vAlign w:val="center"/>
            <w:hideMark/>
          </w:tcPr>
          <w:p w14:paraId="1CC13E53"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4</w:t>
            </w:r>
          </w:p>
        </w:tc>
        <w:tc>
          <w:tcPr>
            <w:tcW w:w="993" w:type="dxa"/>
            <w:tcBorders>
              <w:top w:val="single" w:sz="4" w:space="0" w:color="auto"/>
              <w:left w:val="nil"/>
              <w:bottom w:val="single" w:sz="8" w:space="0" w:color="000000"/>
              <w:right w:val="single" w:sz="4" w:space="0" w:color="000000"/>
            </w:tcBorders>
            <w:hideMark/>
          </w:tcPr>
          <w:p w14:paraId="3C80B9E3"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5</w:t>
            </w:r>
          </w:p>
        </w:tc>
      </w:tr>
      <w:tr w:rsidR="00F364C1" w14:paraId="7D11575B" w14:textId="77777777" w:rsidTr="003D0ECE">
        <w:trPr>
          <w:trHeight w:val="255"/>
        </w:trPr>
        <w:tc>
          <w:tcPr>
            <w:tcW w:w="4407" w:type="dxa"/>
            <w:tcBorders>
              <w:top w:val="nil"/>
              <w:left w:val="single" w:sz="4" w:space="0" w:color="000000"/>
              <w:bottom w:val="single" w:sz="4" w:space="0" w:color="000000"/>
              <w:right w:val="single" w:sz="4" w:space="0" w:color="000000"/>
            </w:tcBorders>
            <w:hideMark/>
          </w:tcPr>
          <w:p w14:paraId="01E45B90" w14:textId="77777777" w:rsidR="00F364C1" w:rsidRDefault="00F364C1">
            <w:pPr>
              <w:spacing w:line="254" w:lineRule="auto"/>
              <w:rPr>
                <w:b/>
                <w:sz w:val="16"/>
                <w:szCs w:val="16"/>
                <w:lang w:eastAsia="en-US"/>
              </w:rPr>
            </w:pPr>
            <w:r>
              <w:rPr>
                <w:b/>
                <w:sz w:val="16"/>
                <w:szCs w:val="16"/>
                <w:lang w:eastAsia="en-US"/>
              </w:rPr>
              <w:t>Доходы бюджета - всего</w:t>
            </w:r>
          </w:p>
        </w:tc>
        <w:tc>
          <w:tcPr>
            <w:tcW w:w="1417" w:type="dxa"/>
            <w:tcBorders>
              <w:top w:val="single" w:sz="4" w:space="0" w:color="000000"/>
              <w:left w:val="nil"/>
              <w:bottom w:val="single" w:sz="4" w:space="0" w:color="000000"/>
              <w:right w:val="single" w:sz="4" w:space="0" w:color="000000"/>
            </w:tcBorders>
          </w:tcPr>
          <w:p w14:paraId="30994FBF" w14:textId="6C5D2138" w:rsidR="00F364C1" w:rsidRDefault="00B031B3">
            <w:pPr>
              <w:spacing w:line="254" w:lineRule="auto"/>
              <w:jc w:val="center"/>
              <w:rPr>
                <w:b/>
                <w:color w:val="000000" w:themeColor="text1"/>
                <w:sz w:val="16"/>
                <w:szCs w:val="16"/>
                <w:lang w:eastAsia="en-US"/>
              </w:rPr>
            </w:pPr>
            <w:r>
              <w:rPr>
                <w:b/>
                <w:color w:val="000000" w:themeColor="text1"/>
                <w:sz w:val="16"/>
                <w:szCs w:val="16"/>
                <w:lang w:eastAsia="en-US"/>
              </w:rPr>
              <w:t>3293,7</w:t>
            </w:r>
          </w:p>
        </w:tc>
        <w:tc>
          <w:tcPr>
            <w:tcW w:w="1418" w:type="dxa"/>
            <w:tcBorders>
              <w:top w:val="single" w:sz="4" w:space="0" w:color="000000"/>
              <w:left w:val="nil"/>
              <w:bottom w:val="single" w:sz="4" w:space="0" w:color="000000"/>
              <w:right w:val="single" w:sz="4" w:space="0" w:color="000000"/>
            </w:tcBorders>
          </w:tcPr>
          <w:p w14:paraId="04952138" w14:textId="14E9EDB5" w:rsidR="00F364C1" w:rsidRDefault="00931311">
            <w:pPr>
              <w:spacing w:line="254" w:lineRule="auto"/>
              <w:jc w:val="center"/>
              <w:rPr>
                <w:b/>
                <w:sz w:val="16"/>
                <w:szCs w:val="16"/>
                <w:lang w:eastAsia="en-US"/>
              </w:rPr>
            </w:pPr>
            <w:r>
              <w:rPr>
                <w:b/>
                <w:sz w:val="16"/>
                <w:szCs w:val="16"/>
                <w:lang w:eastAsia="en-US"/>
              </w:rPr>
              <w:t>2889,4</w:t>
            </w:r>
          </w:p>
        </w:tc>
        <w:tc>
          <w:tcPr>
            <w:tcW w:w="1275" w:type="dxa"/>
            <w:tcBorders>
              <w:top w:val="single" w:sz="4" w:space="0" w:color="000000"/>
              <w:left w:val="nil"/>
              <w:bottom w:val="single" w:sz="4" w:space="0" w:color="000000"/>
              <w:right w:val="single" w:sz="8" w:space="0" w:color="000000"/>
            </w:tcBorders>
          </w:tcPr>
          <w:p w14:paraId="682808C1" w14:textId="0AD9BE12" w:rsidR="00F364C1" w:rsidRDefault="00F13329">
            <w:pPr>
              <w:spacing w:line="254" w:lineRule="auto"/>
              <w:jc w:val="center"/>
              <w:rPr>
                <w:b/>
                <w:sz w:val="16"/>
                <w:szCs w:val="16"/>
                <w:lang w:eastAsia="en-US"/>
              </w:rPr>
            </w:pPr>
            <w:r>
              <w:rPr>
                <w:b/>
                <w:sz w:val="16"/>
                <w:szCs w:val="16"/>
                <w:lang w:eastAsia="en-US"/>
              </w:rPr>
              <w:t>404,3</w:t>
            </w:r>
          </w:p>
        </w:tc>
        <w:tc>
          <w:tcPr>
            <w:tcW w:w="993" w:type="dxa"/>
            <w:tcBorders>
              <w:top w:val="single" w:sz="4" w:space="0" w:color="000000"/>
              <w:left w:val="nil"/>
              <w:bottom w:val="single" w:sz="4" w:space="0" w:color="000000"/>
              <w:right w:val="single" w:sz="8" w:space="0" w:color="000000"/>
            </w:tcBorders>
          </w:tcPr>
          <w:p w14:paraId="62E4C2C8" w14:textId="686D332B" w:rsidR="00F364C1" w:rsidRDefault="00E14DD4">
            <w:pPr>
              <w:spacing w:line="254" w:lineRule="auto"/>
              <w:jc w:val="center"/>
              <w:rPr>
                <w:b/>
                <w:sz w:val="16"/>
                <w:szCs w:val="16"/>
                <w:lang w:eastAsia="en-US"/>
              </w:rPr>
            </w:pPr>
            <w:r>
              <w:rPr>
                <w:b/>
                <w:sz w:val="16"/>
                <w:szCs w:val="16"/>
                <w:lang w:eastAsia="en-US"/>
              </w:rPr>
              <w:t>87,73</w:t>
            </w:r>
          </w:p>
        </w:tc>
      </w:tr>
      <w:tr w:rsidR="00F364C1" w14:paraId="20075E6A" w14:textId="77777777" w:rsidTr="00F364C1">
        <w:trPr>
          <w:trHeight w:val="255"/>
        </w:trPr>
        <w:tc>
          <w:tcPr>
            <w:tcW w:w="4407" w:type="dxa"/>
            <w:tcBorders>
              <w:top w:val="nil"/>
              <w:left w:val="single" w:sz="4" w:space="0" w:color="000000"/>
              <w:bottom w:val="single" w:sz="4" w:space="0" w:color="000000"/>
              <w:right w:val="single" w:sz="4" w:space="0" w:color="000000"/>
            </w:tcBorders>
            <w:hideMark/>
          </w:tcPr>
          <w:p w14:paraId="1D51430F" w14:textId="77777777" w:rsidR="00F364C1" w:rsidRDefault="00F364C1">
            <w:pPr>
              <w:spacing w:line="254" w:lineRule="auto"/>
              <w:rPr>
                <w:sz w:val="16"/>
                <w:szCs w:val="16"/>
                <w:lang w:eastAsia="en-US"/>
              </w:rPr>
            </w:pPr>
            <w:r>
              <w:rPr>
                <w:sz w:val="16"/>
                <w:szCs w:val="16"/>
                <w:lang w:eastAsia="en-US"/>
              </w:rPr>
              <w:t>в том числе:</w:t>
            </w:r>
          </w:p>
        </w:tc>
        <w:tc>
          <w:tcPr>
            <w:tcW w:w="1417" w:type="dxa"/>
            <w:tcBorders>
              <w:top w:val="nil"/>
              <w:left w:val="nil"/>
              <w:bottom w:val="single" w:sz="4" w:space="0" w:color="000000"/>
              <w:right w:val="single" w:sz="4" w:space="0" w:color="000000"/>
            </w:tcBorders>
            <w:vAlign w:val="bottom"/>
          </w:tcPr>
          <w:p w14:paraId="518659CF" w14:textId="77777777" w:rsidR="00F364C1" w:rsidRDefault="00F364C1">
            <w:pPr>
              <w:spacing w:line="254" w:lineRule="auto"/>
              <w:jc w:val="center"/>
              <w:rPr>
                <w:color w:val="FF0000"/>
                <w:sz w:val="16"/>
                <w:szCs w:val="16"/>
                <w:lang w:eastAsia="en-US"/>
              </w:rPr>
            </w:pPr>
          </w:p>
        </w:tc>
        <w:tc>
          <w:tcPr>
            <w:tcW w:w="1418" w:type="dxa"/>
            <w:tcBorders>
              <w:top w:val="nil"/>
              <w:left w:val="nil"/>
              <w:bottom w:val="single" w:sz="4" w:space="0" w:color="000000"/>
              <w:right w:val="single" w:sz="4" w:space="0" w:color="000000"/>
            </w:tcBorders>
            <w:vAlign w:val="bottom"/>
          </w:tcPr>
          <w:p w14:paraId="2A303F5B" w14:textId="77777777" w:rsidR="00F364C1" w:rsidRDefault="00F364C1">
            <w:pPr>
              <w:spacing w:line="254" w:lineRule="auto"/>
              <w:jc w:val="center"/>
              <w:rPr>
                <w:color w:val="FF0000"/>
                <w:sz w:val="16"/>
                <w:szCs w:val="16"/>
                <w:lang w:eastAsia="en-US"/>
              </w:rPr>
            </w:pPr>
          </w:p>
        </w:tc>
        <w:tc>
          <w:tcPr>
            <w:tcW w:w="1275" w:type="dxa"/>
            <w:tcBorders>
              <w:top w:val="nil"/>
              <w:left w:val="nil"/>
              <w:bottom w:val="single" w:sz="4" w:space="0" w:color="000000"/>
              <w:right w:val="single" w:sz="8" w:space="0" w:color="000000"/>
            </w:tcBorders>
          </w:tcPr>
          <w:p w14:paraId="17FB41C7" w14:textId="77777777" w:rsidR="00F364C1" w:rsidRDefault="00F364C1">
            <w:pPr>
              <w:spacing w:line="254" w:lineRule="auto"/>
              <w:jc w:val="center"/>
              <w:rPr>
                <w:color w:val="FF0000"/>
                <w:sz w:val="16"/>
                <w:szCs w:val="16"/>
                <w:lang w:eastAsia="en-US"/>
              </w:rPr>
            </w:pPr>
          </w:p>
        </w:tc>
        <w:tc>
          <w:tcPr>
            <w:tcW w:w="993" w:type="dxa"/>
            <w:tcBorders>
              <w:top w:val="nil"/>
              <w:left w:val="nil"/>
              <w:bottom w:val="single" w:sz="4" w:space="0" w:color="000000"/>
              <w:right w:val="single" w:sz="8" w:space="0" w:color="000000"/>
            </w:tcBorders>
          </w:tcPr>
          <w:p w14:paraId="1D174038" w14:textId="77777777" w:rsidR="00F364C1" w:rsidRDefault="00F364C1">
            <w:pPr>
              <w:spacing w:line="254" w:lineRule="auto"/>
              <w:jc w:val="center"/>
              <w:rPr>
                <w:color w:val="FF0000"/>
                <w:sz w:val="16"/>
                <w:szCs w:val="16"/>
                <w:lang w:eastAsia="en-US"/>
              </w:rPr>
            </w:pPr>
          </w:p>
        </w:tc>
      </w:tr>
      <w:tr w:rsidR="00F364C1" w14:paraId="0B214959" w14:textId="77777777" w:rsidTr="003D0ECE">
        <w:trPr>
          <w:trHeight w:val="255"/>
        </w:trPr>
        <w:tc>
          <w:tcPr>
            <w:tcW w:w="4407" w:type="dxa"/>
            <w:tcBorders>
              <w:top w:val="nil"/>
              <w:left w:val="single" w:sz="4" w:space="0" w:color="000000"/>
              <w:bottom w:val="single" w:sz="4" w:space="0" w:color="auto"/>
              <w:right w:val="single" w:sz="4" w:space="0" w:color="000000"/>
            </w:tcBorders>
            <w:hideMark/>
          </w:tcPr>
          <w:p w14:paraId="55BDD994" w14:textId="77777777" w:rsidR="00F364C1" w:rsidRDefault="00F364C1">
            <w:pPr>
              <w:spacing w:line="254" w:lineRule="auto"/>
              <w:jc w:val="both"/>
              <w:rPr>
                <w:b/>
                <w:sz w:val="16"/>
                <w:szCs w:val="16"/>
                <w:lang w:eastAsia="en-US"/>
              </w:rPr>
            </w:pPr>
            <w:r>
              <w:rPr>
                <w:b/>
                <w:sz w:val="16"/>
                <w:szCs w:val="16"/>
                <w:lang w:eastAsia="en-US"/>
              </w:rPr>
              <w:t>НАЛОГОВЫЕ И НЕНАЛОГОВЫЕ ДОХОДЫ</w:t>
            </w:r>
          </w:p>
        </w:tc>
        <w:tc>
          <w:tcPr>
            <w:tcW w:w="1417" w:type="dxa"/>
            <w:tcBorders>
              <w:top w:val="nil"/>
              <w:left w:val="nil"/>
              <w:bottom w:val="single" w:sz="4" w:space="0" w:color="auto"/>
              <w:right w:val="single" w:sz="4" w:space="0" w:color="000000"/>
            </w:tcBorders>
          </w:tcPr>
          <w:p w14:paraId="6F50F122" w14:textId="78BBE268" w:rsidR="00F364C1" w:rsidRDefault="00B031B3">
            <w:pPr>
              <w:spacing w:line="254" w:lineRule="auto"/>
              <w:jc w:val="center"/>
              <w:rPr>
                <w:b/>
                <w:color w:val="000000" w:themeColor="text1"/>
                <w:sz w:val="16"/>
                <w:szCs w:val="16"/>
                <w:lang w:eastAsia="en-US"/>
              </w:rPr>
            </w:pPr>
            <w:r>
              <w:rPr>
                <w:b/>
                <w:color w:val="000000" w:themeColor="text1"/>
                <w:sz w:val="16"/>
                <w:szCs w:val="16"/>
                <w:lang w:eastAsia="en-US"/>
              </w:rPr>
              <w:t>995,0</w:t>
            </w:r>
          </w:p>
        </w:tc>
        <w:tc>
          <w:tcPr>
            <w:tcW w:w="1418" w:type="dxa"/>
            <w:tcBorders>
              <w:top w:val="nil"/>
              <w:left w:val="nil"/>
              <w:bottom w:val="single" w:sz="4" w:space="0" w:color="auto"/>
              <w:right w:val="single" w:sz="4" w:space="0" w:color="000000"/>
            </w:tcBorders>
          </w:tcPr>
          <w:p w14:paraId="0F3F948C" w14:textId="1D45ED7E" w:rsidR="00F364C1" w:rsidRDefault="00931311">
            <w:pPr>
              <w:spacing w:line="254" w:lineRule="auto"/>
              <w:jc w:val="center"/>
              <w:rPr>
                <w:b/>
                <w:color w:val="000000" w:themeColor="text1"/>
                <w:sz w:val="16"/>
                <w:szCs w:val="16"/>
                <w:lang w:eastAsia="en-US"/>
              </w:rPr>
            </w:pPr>
            <w:r>
              <w:rPr>
                <w:b/>
                <w:color w:val="000000" w:themeColor="text1"/>
                <w:sz w:val="16"/>
                <w:szCs w:val="16"/>
                <w:lang w:eastAsia="en-US"/>
              </w:rPr>
              <w:t>590,7</w:t>
            </w:r>
          </w:p>
        </w:tc>
        <w:tc>
          <w:tcPr>
            <w:tcW w:w="1275" w:type="dxa"/>
            <w:tcBorders>
              <w:top w:val="nil"/>
              <w:left w:val="nil"/>
              <w:bottom w:val="single" w:sz="4" w:space="0" w:color="auto"/>
              <w:right w:val="single" w:sz="8" w:space="0" w:color="000000"/>
            </w:tcBorders>
          </w:tcPr>
          <w:p w14:paraId="1532879E" w14:textId="34943FA8" w:rsidR="00F364C1" w:rsidRDefault="00D52CE4">
            <w:pPr>
              <w:spacing w:line="254" w:lineRule="auto"/>
              <w:jc w:val="center"/>
              <w:rPr>
                <w:b/>
                <w:sz w:val="16"/>
                <w:szCs w:val="16"/>
                <w:lang w:eastAsia="en-US"/>
              </w:rPr>
            </w:pPr>
            <w:r>
              <w:rPr>
                <w:b/>
                <w:sz w:val="16"/>
                <w:szCs w:val="16"/>
                <w:lang w:eastAsia="en-US"/>
              </w:rPr>
              <w:t>404,3</w:t>
            </w:r>
          </w:p>
        </w:tc>
        <w:tc>
          <w:tcPr>
            <w:tcW w:w="993" w:type="dxa"/>
            <w:tcBorders>
              <w:top w:val="nil"/>
              <w:left w:val="nil"/>
              <w:bottom w:val="single" w:sz="4" w:space="0" w:color="auto"/>
              <w:right w:val="single" w:sz="8" w:space="0" w:color="000000"/>
            </w:tcBorders>
          </w:tcPr>
          <w:p w14:paraId="4E897A2F" w14:textId="6C55D8D7" w:rsidR="00F364C1" w:rsidRDefault="00E14DD4">
            <w:pPr>
              <w:spacing w:line="254" w:lineRule="auto"/>
              <w:ind w:left="-109"/>
              <w:jc w:val="center"/>
              <w:rPr>
                <w:b/>
                <w:bCs/>
                <w:color w:val="000000"/>
                <w:sz w:val="16"/>
                <w:szCs w:val="16"/>
                <w:lang w:eastAsia="en-US"/>
              </w:rPr>
            </w:pPr>
            <w:r>
              <w:rPr>
                <w:b/>
                <w:bCs/>
                <w:color w:val="000000"/>
                <w:sz w:val="16"/>
                <w:szCs w:val="16"/>
                <w:lang w:eastAsia="en-US"/>
              </w:rPr>
              <w:t>59,37</w:t>
            </w:r>
          </w:p>
        </w:tc>
      </w:tr>
      <w:tr w:rsidR="00F364C1" w14:paraId="04322B19" w14:textId="77777777" w:rsidTr="003D0ECE">
        <w:trPr>
          <w:trHeight w:val="255"/>
        </w:trPr>
        <w:tc>
          <w:tcPr>
            <w:tcW w:w="4407" w:type="dxa"/>
            <w:tcBorders>
              <w:top w:val="single" w:sz="4" w:space="0" w:color="auto"/>
              <w:left w:val="single" w:sz="4" w:space="0" w:color="000000"/>
              <w:bottom w:val="single" w:sz="4" w:space="0" w:color="000000"/>
              <w:right w:val="single" w:sz="4" w:space="0" w:color="000000"/>
            </w:tcBorders>
            <w:hideMark/>
          </w:tcPr>
          <w:p w14:paraId="1707A0DE" w14:textId="77777777" w:rsidR="00F364C1" w:rsidRDefault="00F364C1">
            <w:pPr>
              <w:spacing w:line="254" w:lineRule="auto"/>
              <w:jc w:val="both"/>
              <w:rPr>
                <w:sz w:val="16"/>
                <w:szCs w:val="16"/>
                <w:lang w:eastAsia="en-US"/>
              </w:rPr>
            </w:pPr>
            <w:r>
              <w:rPr>
                <w:b/>
                <w:sz w:val="16"/>
                <w:szCs w:val="16"/>
                <w:lang w:eastAsia="en-US"/>
              </w:rPr>
              <w:t>НАЛОГОВЫЕ ДОХОДЫ</w:t>
            </w:r>
          </w:p>
        </w:tc>
        <w:tc>
          <w:tcPr>
            <w:tcW w:w="1417" w:type="dxa"/>
            <w:tcBorders>
              <w:top w:val="single" w:sz="4" w:space="0" w:color="auto"/>
              <w:left w:val="nil"/>
              <w:bottom w:val="single" w:sz="4" w:space="0" w:color="000000"/>
              <w:right w:val="single" w:sz="4" w:space="0" w:color="000000"/>
            </w:tcBorders>
          </w:tcPr>
          <w:p w14:paraId="1AB32DB5" w14:textId="25BD3B00" w:rsidR="00F364C1" w:rsidRDefault="00CA5963">
            <w:pPr>
              <w:spacing w:line="254" w:lineRule="auto"/>
              <w:jc w:val="center"/>
              <w:rPr>
                <w:b/>
                <w:color w:val="000000" w:themeColor="text1"/>
                <w:sz w:val="16"/>
                <w:szCs w:val="16"/>
                <w:lang w:eastAsia="en-US"/>
              </w:rPr>
            </w:pPr>
            <w:r>
              <w:rPr>
                <w:b/>
                <w:color w:val="000000" w:themeColor="text1"/>
                <w:sz w:val="16"/>
                <w:szCs w:val="16"/>
                <w:lang w:eastAsia="en-US"/>
              </w:rPr>
              <w:t>990,0</w:t>
            </w:r>
          </w:p>
        </w:tc>
        <w:tc>
          <w:tcPr>
            <w:tcW w:w="1418" w:type="dxa"/>
            <w:tcBorders>
              <w:top w:val="single" w:sz="4" w:space="0" w:color="auto"/>
              <w:left w:val="nil"/>
              <w:bottom w:val="single" w:sz="4" w:space="0" w:color="000000"/>
              <w:right w:val="single" w:sz="4" w:space="0" w:color="000000"/>
            </w:tcBorders>
          </w:tcPr>
          <w:p w14:paraId="66ED300D" w14:textId="676C7A57" w:rsidR="00F364C1" w:rsidRDefault="00CA5963">
            <w:pPr>
              <w:spacing w:line="254" w:lineRule="auto"/>
              <w:jc w:val="center"/>
              <w:rPr>
                <w:b/>
                <w:color w:val="000000" w:themeColor="text1"/>
                <w:sz w:val="16"/>
                <w:szCs w:val="16"/>
                <w:lang w:eastAsia="en-US"/>
              </w:rPr>
            </w:pPr>
            <w:r>
              <w:rPr>
                <w:b/>
                <w:color w:val="000000" w:themeColor="text1"/>
                <w:sz w:val="16"/>
                <w:szCs w:val="16"/>
                <w:lang w:eastAsia="en-US"/>
              </w:rPr>
              <w:t>579,7</w:t>
            </w:r>
          </w:p>
        </w:tc>
        <w:tc>
          <w:tcPr>
            <w:tcW w:w="1275" w:type="dxa"/>
            <w:tcBorders>
              <w:top w:val="single" w:sz="4" w:space="0" w:color="auto"/>
              <w:left w:val="nil"/>
              <w:bottom w:val="single" w:sz="4" w:space="0" w:color="000000"/>
              <w:right w:val="single" w:sz="8" w:space="0" w:color="000000"/>
            </w:tcBorders>
          </w:tcPr>
          <w:p w14:paraId="34593E83" w14:textId="15C2A93D" w:rsidR="00F364C1" w:rsidRDefault="00D52CE4">
            <w:pPr>
              <w:spacing w:line="254" w:lineRule="auto"/>
              <w:jc w:val="center"/>
              <w:rPr>
                <w:b/>
                <w:sz w:val="16"/>
                <w:szCs w:val="16"/>
                <w:lang w:eastAsia="en-US"/>
              </w:rPr>
            </w:pPr>
            <w:r>
              <w:rPr>
                <w:b/>
                <w:sz w:val="16"/>
                <w:szCs w:val="16"/>
                <w:lang w:eastAsia="en-US"/>
              </w:rPr>
              <w:t>410,3</w:t>
            </w:r>
          </w:p>
        </w:tc>
        <w:tc>
          <w:tcPr>
            <w:tcW w:w="993" w:type="dxa"/>
            <w:tcBorders>
              <w:top w:val="single" w:sz="4" w:space="0" w:color="auto"/>
              <w:left w:val="nil"/>
              <w:bottom w:val="single" w:sz="4" w:space="0" w:color="000000"/>
              <w:right w:val="single" w:sz="8" w:space="0" w:color="000000"/>
            </w:tcBorders>
          </w:tcPr>
          <w:p w14:paraId="5EBFEE9F" w14:textId="6C71649C" w:rsidR="00F364C1" w:rsidRDefault="00E14DD4">
            <w:pPr>
              <w:spacing w:line="254" w:lineRule="auto"/>
              <w:ind w:left="-109"/>
              <w:jc w:val="center"/>
              <w:rPr>
                <w:b/>
                <w:bCs/>
                <w:color w:val="000000"/>
                <w:sz w:val="16"/>
                <w:szCs w:val="16"/>
                <w:lang w:eastAsia="en-US"/>
              </w:rPr>
            </w:pPr>
            <w:r>
              <w:rPr>
                <w:b/>
                <w:bCs/>
                <w:color w:val="000000"/>
                <w:sz w:val="16"/>
                <w:szCs w:val="16"/>
                <w:lang w:eastAsia="en-US"/>
              </w:rPr>
              <w:t>58,56</w:t>
            </w:r>
          </w:p>
        </w:tc>
      </w:tr>
      <w:tr w:rsidR="00F364C1" w14:paraId="1CC5919B" w14:textId="77777777" w:rsidTr="003D0ECE">
        <w:trPr>
          <w:trHeight w:val="255"/>
        </w:trPr>
        <w:tc>
          <w:tcPr>
            <w:tcW w:w="4407" w:type="dxa"/>
            <w:tcBorders>
              <w:top w:val="nil"/>
              <w:left w:val="single" w:sz="4" w:space="0" w:color="000000"/>
              <w:bottom w:val="single" w:sz="4" w:space="0" w:color="auto"/>
              <w:right w:val="single" w:sz="4" w:space="0" w:color="000000"/>
            </w:tcBorders>
            <w:hideMark/>
          </w:tcPr>
          <w:p w14:paraId="13AC0FB0" w14:textId="77777777" w:rsidR="00F364C1" w:rsidRDefault="00F364C1">
            <w:pPr>
              <w:spacing w:line="254" w:lineRule="auto"/>
              <w:jc w:val="both"/>
              <w:rPr>
                <w:sz w:val="16"/>
                <w:szCs w:val="16"/>
                <w:lang w:eastAsia="en-US"/>
              </w:rPr>
            </w:pPr>
            <w:r>
              <w:rPr>
                <w:sz w:val="16"/>
                <w:szCs w:val="16"/>
                <w:lang w:eastAsia="en-US"/>
              </w:rPr>
              <w:t>Налог на доходы физических лиц</w:t>
            </w:r>
          </w:p>
        </w:tc>
        <w:tc>
          <w:tcPr>
            <w:tcW w:w="1417" w:type="dxa"/>
            <w:tcBorders>
              <w:top w:val="nil"/>
              <w:left w:val="nil"/>
              <w:bottom w:val="single" w:sz="4" w:space="0" w:color="auto"/>
              <w:right w:val="single" w:sz="4" w:space="0" w:color="000000"/>
            </w:tcBorders>
          </w:tcPr>
          <w:p w14:paraId="4AE28FDB" w14:textId="50235EDE" w:rsidR="00F364C1" w:rsidRDefault="00B031B3">
            <w:pPr>
              <w:spacing w:line="254" w:lineRule="auto"/>
              <w:jc w:val="center"/>
              <w:rPr>
                <w:color w:val="000000" w:themeColor="text1"/>
                <w:sz w:val="16"/>
                <w:szCs w:val="16"/>
                <w:lang w:eastAsia="en-US"/>
              </w:rPr>
            </w:pPr>
            <w:r>
              <w:rPr>
                <w:color w:val="000000" w:themeColor="text1"/>
                <w:sz w:val="16"/>
                <w:szCs w:val="16"/>
                <w:lang w:eastAsia="en-US"/>
              </w:rPr>
              <w:t>130,0</w:t>
            </w:r>
          </w:p>
        </w:tc>
        <w:tc>
          <w:tcPr>
            <w:tcW w:w="1418" w:type="dxa"/>
            <w:tcBorders>
              <w:top w:val="nil"/>
              <w:left w:val="nil"/>
              <w:bottom w:val="single" w:sz="4" w:space="0" w:color="auto"/>
              <w:right w:val="single" w:sz="4" w:space="0" w:color="000000"/>
            </w:tcBorders>
          </w:tcPr>
          <w:p w14:paraId="70B591E2" w14:textId="49DE9165" w:rsidR="00F364C1" w:rsidRDefault="002D688F">
            <w:pPr>
              <w:spacing w:line="254" w:lineRule="auto"/>
              <w:jc w:val="center"/>
              <w:rPr>
                <w:color w:val="000000" w:themeColor="text1"/>
                <w:sz w:val="16"/>
                <w:szCs w:val="16"/>
                <w:lang w:eastAsia="en-US"/>
              </w:rPr>
            </w:pPr>
            <w:r>
              <w:rPr>
                <w:color w:val="000000" w:themeColor="text1"/>
                <w:sz w:val="16"/>
                <w:szCs w:val="16"/>
                <w:lang w:eastAsia="en-US"/>
              </w:rPr>
              <w:t>87,4</w:t>
            </w:r>
          </w:p>
        </w:tc>
        <w:tc>
          <w:tcPr>
            <w:tcW w:w="1275" w:type="dxa"/>
            <w:tcBorders>
              <w:top w:val="nil"/>
              <w:left w:val="nil"/>
              <w:bottom w:val="single" w:sz="4" w:space="0" w:color="auto"/>
              <w:right w:val="single" w:sz="8" w:space="0" w:color="000000"/>
            </w:tcBorders>
          </w:tcPr>
          <w:p w14:paraId="00AA7654" w14:textId="445A201E" w:rsidR="00F364C1" w:rsidRDefault="00D52CE4">
            <w:pPr>
              <w:spacing w:line="254" w:lineRule="auto"/>
              <w:jc w:val="center"/>
              <w:rPr>
                <w:sz w:val="16"/>
                <w:szCs w:val="16"/>
                <w:lang w:eastAsia="en-US"/>
              </w:rPr>
            </w:pPr>
            <w:r>
              <w:rPr>
                <w:sz w:val="16"/>
                <w:szCs w:val="16"/>
                <w:lang w:eastAsia="en-US"/>
              </w:rPr>
              <w:t>42,6</w:t>
            </w:r>
          </w:p>
        </w:tc>
        <w:tc>
          <w:tcPr>
            <w:tcW w:w="993" w:type="dxa"/>
            <w:tcBorders>
              <w:top w:val="nil"/>
              <w:left w:val="nil"/>
              <w:bottom w:val="single" w:sz="4" w:space="0" w:color="auto"/>
              <w:right w:val="single" w:sz="8" w:space="0" w:color="000000"/>
            </w:tcBorders>
          </w:tcPr>
          <w:p w14:paraId="268A254C" w14:textId="2854541B" w:rsidR="00F364C1" w:rsidRDefault="00E14DD4">
            <w:pPr>
              <w:spacing w:line="254" w:lineRule="auto"/>
              <w:ind w:left="-109"/>
              <w:jc w:val="center"/>
              <w:rPr>
                <w:color w:val="000000"/>
                <w:sz w:val="16"/>
                <w:szCs w:val="16"/>
                <w:lang w:eastAsia="en-US"/>
              </w:rPr>
            </w:pPr>
            <w:r>
              <w:rPr>
                <w:color w:val="000000"/>
                <w:sz w:val="16"/>
                <w:szCs w:val="16"/>
                <w:lang w:eastAsia="en-US"/>
              </w:rPr>
              <w:t>67,23</w:t>
            </w:r>
          </w:p>
        </w:tc>
      </w:tr>
      <w:tr w:rsidR="00F364C1" w14:paraId="6C137C0C" w14:textId="77777777" w:rsidTr="003D0ECE">
        <w:trPr>
          <w:trHeight w:val="255"/>
        </w:trPr>
        <w:tc>
          <w:tcPr>
            <w:tcW w:w="4407" w:type="dxa"/>
            <w:tcBorders>
              <w:top w:val="nil"/>
              <w:left w:val="single" w:sz="4" w:space="0" w:color="000000"/>
              <w:bottom w:val="single" w:sz="4" w:space="0" w:color="auto"/>
              <w:right w:val="single" w:sz="4" w:space="0" w:color="000000"/>
            </w:tcBorders>
            <w:hideMark/>
          </w:tcPr>
          <w:p w14:paraId="626FA0BD" w14:textId="77777777" w:rsidR="00F364C1" w:rsidRDefault="00F364C1">
            <w:pPr>
              <w:spacing w:line="254" w:lineRule="auto"/>
              <w:jc w:val="both"/>
              <w:rPr>
                <w:sz w:val="16"/>
                <w:szCs w:val="16"/>
                <w:lang w:eastAsia="en-US"/>
              </w:rPr>
            </w:pPr>
            <w:r>
              <w:rPr>
                <w:sz w:val="16"/>
                <w:szCs w:val="16"/>
                <w:lang w:eastAsia="en-US"/>
              </w:rPr>
              <w:t>Единый сельскохозяйственный налог</w:t>
            </w:r>
          </w:p>
        </w:tc>
        <w:tc>
          <w:tcPr>
            <w:tcW w:w="1417" w:type="dxa"/>
            <w:tcBorders>
              <w:top w:val="nil"/>
              <w:left w:val="nil"/>
              <w:bottom w:val="single" w:sz="4" w:space="0" w:color="auto"/>
              <w:right w:val="single" w:sz="4" w:space="0" w:color="000000"/>
            </w:tcBorders>
          </w:tcPr>
          <w:p w14:paraId="6F766868" w14:textId="4C18F712" w:rsidR="00F364C1" w:rsidRDefault="00B031B3">
            <w:pPr>
              <w:spacing w:line="254" w:lineRule="auto"/>
              <w:jc w:val="center"/>
              <w:rPr>
                <w:color w:val="000000" w:themeColor="text1"/>
                <w:sz w:val="16"/>
                <w:szCs w:val="16"/>
                <w:lang w:eastAsia="en-US"/>
              </w:rPr>
            </w:pPr>
            <w:r>
              <w:rPr>
                <w:color w:val="000000" w:themeColor="text1"/>
                <w:sz w:val="16"/>
                <w:szCs w:val="16"/>
                <w:lang w:eastAsia="en-US"/>
              </w:rPr>
              <w:t>140,0</w:t>
            </w:r>
          </w:p>
        </w:tc>
        <w:tc>
          <w:tcPr>
            <w:tcW w:w="1418" w:type="dxa"/>
            <w:tcBorders>
              <w:top w:val="nil"/>
              <w:left w:val="nil"/>
              <w:bottom w:val="single" w:sz="4" w:space="0" w:color="auto"/>
              <w:right w:val="single" w:sz="4" w:space="0" w:color="000000"/>
            </w:tcBorders>
          </w:tcPr>
          <w:p w14:paraId="2C905BF6" w14:textId="29642A40" w:rsidR="00F364C1" w:rsidRDefault="002D688F">
            <w:pPr>
              <w:spacing w:line="254" w:lineRule="auto"/>
              <w:jc w:val="center"/>
              <w:rPr>
                <w:color w:val="000000" w:themeColor="text1"/>
                <w:sz w:val="16"/>
                <w:szCs w:val="16"/>
                <w:lang w:eastAsia="en-US"/>
              </w:rPr>
            </w:pPr>
            <w:r>
              <w:rPr>
                <w:color w:val="000000" w:themeColor="text1"/>
                <w:sz w:val="16"/>
                <w:szCs w:val="16"/>
                <w:lang w:eastAsia="en-US"/>
              </w:rPr>
              <w:t>9,1</w:t>
            </w:r>
          </w:p>
        </w:tc>
        <w:tc>
          <w:tcPr>
            <w:tcW w:w="1275" w:type="dxa"/>
            <w:tcBorders>
              <w:top w:val="nil"/>
              <w:left w:val="nil"/>
              <w:bottom w:val="single" w:sz="4" w:space="0" w:color="auto"/>
              <w:right w:val="single" w:sz="8" w:space="0" w:color="000000"/>
            </w:tcBorders>
          </w:tcPr>
          <w:p w14:paraId="3924C1B6" w14:textId="5A5B6880" w:rsidR="00F364C1" w:rsidRDefault="00D52CE4">
            <w:pPr>
              <w:spacing w:line="254" w:lineRule="auto"/>
              <w:jc w:val="center"/>
              <w:rPr>
                <w:sz w:val="16"/>
                <w:szCs w:val="16"/>
                <w:lang w:eastAsia="en-US"/>
              </w:rPr>
            </w:pPr>
            <w:r>
              <w:rPr>
                <w:sz w:val="16"/>
                <w:szCs w:val="16"/>
                <w:lang w:eastAsia="en-US"/>
              </w:rPr>
              <w:t>130,9</w:t>
            </w:r>
          </w:p>
        </w:tc>
        <w:tc>
          <w:tcPr>
            <w:tcW w:w="993" w:type="dxa"/>
            <w:tcBorders>
              <w:top w:val="nil"/>
              <w:left w:val="nil"/>
              <w:bottom w:val="single" w:sz="4" w:space="0" w:color="auto"/>
              <w:right w:val="single" w:sz="8" w:space="0" w:color="000000"/>
            </w:tcBorders>
          </w:tcPr>
          <w:p w14:paraId="522838AF" w14:textId="49662C8B" w:rsidR="00F364C1" w:rsidRDefault="00E14DD4">
            <w:pPr>
              <w:spacing w:line="254" w:lineRule="auto"/>
              <w:ind w:left="-109"/>
              <w:jc w:val="center"/>
              <w:rPr>
                <w:color w:val="000000"/>
                <w:sz w:val="16"/>
                <w:szCs w:val="16"/>
                <w:lang w:eastAsia="en-US"/>
              </w:rPr>
            </w:pPr>
            <w:r>
              <w:rPr>
                <w:color w:val="000000"/>
                <w:sz w:val="16"/>
                <w:szCs w:val="16"/>
                <w:lang w:eastAsia="en-US"/>
              </w:rPr>
              <w:t>6,5</w:t>
            </w:r>
          </w:p>
        </w:tc>
      </w:tr>
      <w:tr w:rsidR="00F364C1" w14:paraId="031227D6" w14:textId="77777777" w:rsidTr="003D0ECE">
        <w:trPr>
          <w:trHeight w:val="255"/>
        </w:trPr>
        <w:tc>
          <w:tcPr>
            <w:tcW w:w="4407" w:type="dxa"/>
            <w:tcBorders>
              <w:top w:val="single" w:sz="4" w:space="0" w:color="auto"/>
              <w:left w:val="single" w:sz="4" w:space="0" w:color="auto"/>
              <w:bottom w:val="single" w:sz="4" w:space="0" w:color="auto"/>
              <w:right w:val="single" w:sz="4" w:space="0" w:color="auto"/>
            </w:tcBorders>
            <w:hideMark/>
          </w:tcPr>
          <w:p w14:paraId="428AB678" w14:textId="77777777" w:rsidR="00F364C1" w:rsidRDefault="00F364C1">
            <w:pPr>
              <w:spacing w:line="254" w:lineRule="auto"/>
              <w:jc w:val="both"/>
              <w:rPr>
                <w:sz w:val="16"/>
                <w:szCs w:val="16"/>
                <w:lang w:eastAsia="en-US"/>
              </w:rPr>
            </w:pPr>
            <w:r>
              <w:rPr>
                <w:sz w:val="16"/>
                <w:szCs w:val="16"/>
                <w:lang w:eastAsia="en-US"/>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14:paraId="5E86F8D3" w14:textId="39A6DECD" w:rsidR="00F364C1" w:rsidRDefault="00B031B3">
            <w:pPr>
              <w:spacing w:line="254" w:lineRule="auto"/>
              <w:jc w:val="center"/>
              <w:rPr>
                <w:color w:val="000000" w:themeColor="text1"/>
                <w:sz w:val="16"/>
                <w:szCs w:val="16"/>
                <w:lang w:eastAsia="en-US"/>
              </w:rPr>
            </w:pPr>
            <w:r>
              <w:rPr>
                <w:color w:val="000000" w:themeColor="text1"/>
                <w:sz w:val="16"/>
                <w:szCs w:val="16"/>
                <w:lang w:eastAsia="en-US"/>
              </w:rPr>
              <w:t>10,0</w:t>
            </w:r>
          </w:p>
        </w:tc>
        <w:tc>
          <w:tcPr>
            <w:tcW w:w="1418" w:type="dxa"/>
            <w:tcBorders>
              <w:top w:val="single" w:sz="4" w:space="0" w:color="auto"/>
              <w:left w:val="single" w:sz="4" w:space="0" w:color="auto"/>
              <w:bottom w:val="single" w:sz="4" w:space="0" w:color="auto"/>
              <w:right w:val="single" w:sz="4" w:space="0" w:color="auto"/>
            </w:tcBorders>
          </w:tcPr>
          <w:p w14:paraId="7B04B1AE" w14:textId="732EB0ED" w:rsidR="00F364C1" w:rsidRDefault="002D688F">
            <w:pPr>
              <w:spacing w:line="254" w:lineRule="auto"/>
              <w:jc w:val="center"/>
              <w:rPr>
                <w:color w:val="000000" w:themeColor="text1"/>
                <w:sz w:val="16"/>
                <w:szCs w:val="16"/>
                <w:lang w:eastAsia="en-US"/>
              </w:rPr>
            </w:pPr>
            <w:r>
              <w:rPr>
                <w:color w:val="000000" w:themeColor="text1"/>
                <w:sz w:val="16"/>
                <w:szCs w:val="16"/>
                <w:lang w:eastAsia="en-US"/>
              </w:rPr>
              <w:t>45,8</w:t>
            </w:r>
          </w:p>
        </w:tc>
        <w:tc>
          <w:tcPr>
            <w:tcW w:w="1275" w:type="dxa"/>
            <w:tcBorders>
              <w:top w:val="single" w:sz="4" w:space="0" w:color="auto"/>
              <w:left w:val="single" w:sz="4" w:space="0" w:color="auto"/>
              <w:bottom w:val="single" w:sz="4" w:space="0" w:color="auto"/>
              <w:right w:val="single" w:sz="4" w:space="0" w:color="auto"/>
            </w:tcBorders>
          </w:tcPr>
          <w:p w14:paraId="7E216A27" w14:textId="7FC4ED68" w:rsidR="00F364C1" w:rsidRDefault="00D52CE4">
            <w:pPr>
              <w:spacing w:line="254"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62F24371" w14:textId="75699FE2" w:rsidR="00F364C1" w:rsidRDefault="00E14DD4">
            <w:pPr>
              <w:spacing w:line="254" w:lineRule="auto"/>
              <w:ind w:left="-109"/>
              <w:jc w:val="center"/>
              <w:rPr>
                <w:color w:val="000000"/>
                <w:sz w:val="16"/>
                <w:szCs w:val="16"/>
                <w:lang w:eastAsia="en-US"/>
              </w:rPr>
            </w:pPr>
            <w:r>
              <w:rPr>
                <w:color w:val="000000"/>
                <w:sz w:val="16"/>
                <w:szCs w:val="16"/>
                <w:lang w:eastAsia="en-US"/>
              </w:rPr>
              <w:t>в 4,58 раз</w:t>
            </w:r>
          </w:p>
        </w:tc>
      </w:tr>
      <w:tr w:rsidR="00F364C1" w14:paraId="5F112435" w14:textId="77777777" w:rsidTr="003D0ECE">
        <w:trPr>
          <w:trHeight w:val="255"/>
        </w:trPr>
        <w:tc>
          <w:tcPr>
            <w:tcW w:w="4407" w:type="dxa"/>
            <w:tcBorders>
              <w:top w:val="nil"/>
              <w:left w:val="single" w:sz="4" w:space="0" w:color="000000"/>
              <w:bottom w:val="single" w:sz="4" w:space="0" w:color="auto"/>
              <w:right w:val="single" w:sz="4" w:space="0" w:color="000000"/>
            </w:tcBorders>
            <w:hideMark/>
          </w:tcPr>
          <w:p w14:paraId="6A8EF1CA" w14:textId="77777777" w:rsidR="00F364C1" w:rsidRDefault="00F364C1">
            <w:pPr>
              <w:spacing w:line="254" w:lineRule="auto"/>
              <w:jc w:val="both"/>
              <w:rPr>
                <w:sz w:val="16"/>
                <w:szCs w:val="16"/>
                <w:lang w:eastAsia="en-US"/>
              </w:rPr>
            </w:pPr>
            <w:r>
              <w:rPr>
                <w:sz w:val="16"/>
                <w:szCs w:val="16"/>
                <w:lang w:eastAsia="en-US"/>
              </w:rPr>
              <w:t>Земельный налог</w:t>
            </w:r>
          </w:p>
        </w:tc>
        <w:tc>
          <w:tcPr>
            <w:tcW w:w="1417" w:type="dxa"/>
            <w:tcBorders>
              <w:top w:val="nil"/>
              <w:left w:val="nil"/>
              <w:bottom w:val="single" w:sz="4" w:space="0" w:color="auto"/>
              <w:right w:val="single" w:sz="4" w:space="0" w:color="000000"/>
            </w:tcBorders>
          </w:tcPr>
          <w:p w14:paraId="08DEC34E" w14:textId="6DC03E30" w:rsidR="00F364C1" w:rsidRDefault="00B031B3">
            <w:pPr>
              <w:spacing w:line="254" w:lineRule="auto"/>
              <w:jc w:val="center"/>
              <w:rPr>
                <w:color w:val="000000" w:themeColor="text1"/>
                <w:sz w:val="16"/>
                <w:szCs w:val="16"/>
                <w:lang w:eastAsia="en-US"/>
              </w:rPr>
            </w:pPr>
            <w:r>
              <w:rPr>
                <w:color w:val="000000" w:themeColor="text1"/>
                <w:sz w:val="16"/>
                <w:szCs w:val="16"/>
                <w:lang w:eastAsia="en-US"/>
              </w:rPr>
              <w:t>710,0</w:t>
            </w:r>
          </w:p>
        </w:tc>
        <w:tc>
          <w:tcPr>
            <w:tcW w:w="1418" w:type="dxa"/>
            <w:tcBorders>
              <w:top w:val="nil"/>
              <w:left w:val="nil"/>
              <w:bottom w:val="single" w:sz="4" w:space="0" w:color="auto"/>
              <w:right w:val="single" w:sz="4" w:space="0" w:color="000000"/>
            </w:tcBorders>
          </w:tcPr>
          <w:p w14:paraId="64F7478C" w14:textId="0B04F578" w:rsidR="00F364C1" w:rsidRDefault="002D688F">
            <w:pPr>
              <w:spacing w:line="254" w:lineRule="auto"/>
              <w:jc w:val="center"/>
              <w:rPr>
                <w:color w:val="000000" w:themeColor="text1"/>
                <w:sz w:val="16"/>
                <w:szCs w:val="16"/>
                <w:lang w:eastAsia="en-US"/>
              </w:rPr>
            </w:pPr>
            <w:r>
              <w:rPr>
                <w:color w:val="000000" w:themeColor="text1"/>
                <w:sz w:val="16"/>
                <w:szCs w:val="16"/>
                <w:lang w:eastAsia="en-US"/>
              </w:rPr>
              <w:t>437,4</w:t>
            </w:r>
          </w:p>
        </w:tc>
        <w:tc>
          <w:tcPr>
            <w:tcW w:w="1275" w:type="dxa"/>
            <w:tcBorders>
              <w:top w:val="nil"/>
              <w:left w:val="nil"/>
              <w:bottom w:val="single" w:sz="4" w:space="0" w:color="auto"/>
              <w:right w:val="single" w:sz="8" w:space="0" w:color="000000"/>
            </w:tcBorders>
          </w:tcPr>
          <w:p w14:paraId="7D80B93F" w14:textId="2348C1A7" w:rsidR="00F364C1" w:rsidRDefault="00D52CE4">
            <w:pPr>
              <w:spacing w:line="254" w:lineRule="auto"/>
              <w:jc w:val="center"/>
              <w:rPr>
                <w:sz w:val="16"/>
                <w:szCs w:val="16"/>
                <w:lang w:eastAsia="en-US"/>
              </w:rPr>
            </w:pPr>
            <w:r>
              <w:rPr>
                <w:sz w:val="16"/>
                <w:szCs w:val="16"/>
                <w:lang w:eastAsia="en-US"/>
              </w:rPr>
              <w:t>272,6</w:t>
            </w:r>
          </w:p>
        </w:tc>
        <w:tc>
          <w:tcPr>
            <w:tcW w:w="993" w:type="dxa"/>
            <w:tcBorders>
              <w:top w:val="nil"/>
              <w:left w:val="nil"/>
              <w:bottom w:val="single" w:sz="4" w:space="0" w:color="auto"/>
              <w:right w:val="single" w:sz="8" w:space="0" w:color="000000"/>
            </w:tcBorders>
          </w:tcPr>
          <w:p w14:paraId="4E4F9B99" w14:textId="467A06AF" w:rsidR="00F364C1" w:rsidRDefault="009F42FC">
            <w:pPr>
              <w:spacing w:line="254" w:lineRule="auto"/>
              <w:ind w:left="-109"/>
              <w:jc w:val="center"/>
              <w:rPr>
                <w:color w:val="000000"/>
                <w:sz w:val="16"/>
                <w:szCs w:val="16"/>
                <w:lang w:eastAsia="en-US"/>
              </w:rPr>
            </w:pPr>
            <w:r>
              <w:rPr>
                <w:color w:val="000000"/>
                <w:sz w:val="16"/>
                <w:szCs w:val="16"/>
                <w:lang w:eastAsia="en-US"/>
              </w:rPr>
              <w:t>61,61</w:t>
            </w:r>
          </w:p>
        </w:tc>
      </w:tr>
      <w:tr w:rsidR="00F364C1" w14:paraId="03BEF516" w14:textId="77777777" w:rsidTr="003D0ECE">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2FA6E71D" w14:textId="77777777" w:rsidR="00F364C1" w:rsidRDefault="00F364C1">
            <w:pPr>
              <w:spacing w:line="254" w:lineRule="auto"/>
              <w:jc w:val="both"/>
              <w:rPr>
                <w:b/>
                <w:sz w:val="16"/>
                <w:szCs w:val="16"/>
                <w:lang w:eastAsia="en-US"/>
              </w:rPr>
            </w:pPr>
            <w:r>
              <w:rPr>
                <w:b/>
                <w:sz w:val="16"/>
                <w:szCs w:val="16"/>
                <w:lang w:eastAsia="en-US"/>
              </w:rPr>
              <w:t xml:space="preserve"> НЕНАЛОГОВЫЕ ДОХОДЫ</w:t>
            </w:r>
          </w:p>
        </w:tc>
        <w:tc>
          <w:tcPr>
            <w:tcW w:w="1417" w:type="dxa"/>
            <w:tcBorders>
              <w:top w:val="single" w:sz="4" w:space="0" w:color="auto"/>
              <w:left w:val="nil"/>
              <w:bottom w:val="single" w:sz="4" w:space="0" w:color="auto"/>
              <w:right w:val="single" w:sz="4" w:space="0" w:color="000000"/>
            </w:tcBorders>
          </w:tcPr>
          <w:p w14:paraId="30FCFF8E" w14:textId="2262A7C6" w:rsidR="00F364C1" w:rsidRDefault="00CA5963">
            <w:pPr>
              <w:spacing w:line="254" w:lineRule="auto"/>
              <w:jc w:val="center"/>
              <w:rPr>
                <w:b/>
                <w:sz w:val="16"/>
                <w:szCs w:val="16"/>
                <w:lang w:eastAsia="en-US"/>
              </w:rPr>
            </w:pPr>
            <w:r>
              <w:rPr>
                <w:b/>
                <w:sz w:val="16"/>
                <w:szCs w:val="16"/>
                <w:lang w:eastAsia="en-US"/>
              </w:rPr>
              <w:t>5,0</w:t>
            </w:r>
          </w:p>
        </w:tc>
        <w:tc>
          <w:tcPr>
            <w:tcW w:w="1418" w:type="dxa"/>
            <w:tcBorders>
              <w:top w:val="single" w:sz="4" w:space="0" w:color="auto"/>
              <w:left w:val="nil"/>
              <w:bottom w:val="single" w:sz="4" w:space="0" w:color="auto"/>
              <w:right w:val="single" w:sz="4" w:space="0" w:color="000000"/>
            </w:tcBorders>
          </w:tcPr>
          <w:p w14:paraId="74E4B104" w14:textId="3EF185C7" w:rsidR="00F364C1" w:rsidRDefault="00CA5963">
            <w:pPr>
              <w:spacing w:line="254" w:lineRule="auto"/>
              <w:jc w:val="center"/>
              <w:rPr>
                <w:b/>
                <w:sz w:val="16"/>
                <w:szCs w:val="16"/>
                <w:lang w:eastAsia="en-US"/>
              </w:rPr>
            </w:pPr>
            <w:r>
              <w:rPr>
                <w:b/>
                <w:sz w:val="16"/>
                <w:szCs w:val="16"/>
                <w:lang w:eastAsia="en-US"/>
              </w:rPr>
              <w:t>11,</w:t>
            </w:r>
            <w:r w:rsidR="00F13329">
              <w:rPr>
                <w:b/>
                <w:sz w:val="16"/>
                <w:szCs w:val="16"/>
                <w:lang w:eastAsia="en-US"/>
              </w:rPr>
              <w:t>1</w:t>
            </w:r>
          </w:p>
        </w:tc>
        <w:tc>
          <w:tcPr>
            <w:tcW w:w="1275" w:type="dxa"/>
            <w:tcBorders>
              <w:top w:val="single" w:sz="4" w:space="0" w:color="auto"/>
              <w:left w:val="nil"/>
              <w:bottom w:val="single" w:sz="4" w:space="0" w:color="auto"/>
              <w:right w:val="single" w:sz="8" w:space="0" w:color="000000"/>
            </w:tcBorders>
          </w:tcPr>
          <w:p w14:paraId="0467DCC5" w14:textId="3939FB69" w:rsidR="00F364C1" w:rsidRDefault="00D52CE4">
            <w:pPr>
              <w:spacing w:line="254" w:lineRule="auto"/>
              <w:jc w:val="center"/>
              <w:rPr>
                <w:b/>
                <w:sz w:val="16"/>
                <w:szCs w:val="16"/>
                <w:lang w:eastAsia="en-US"/>
              </w:rPr>
            </w:pPr>
            <w:r>
              <w:rPr>
                <w:b/>
                <w:sz w:val="16"/>
                <w:szCs w:val="16"/>
                <w:lang w:eastAsia="en-US"/>
              </w:rPr>
              <w:t>-</w:t>
            </w:r>
          </w:p>
        </w:tc>
        <w:tc>
          <w:tcPr>
            <w:tcW w:w="993" w:type="dxa"/>
            <w:tcBorders>
              <w:top w:val="single" w:sz="4" w:space="0" w:color="auto"/>
              <w:left w:val="nil"/>
              <w:bottom w:val="single" w:sz="4" w:space="0" w:color="auto"/>
              <w:right w:val="single" w:sz="8" w:space="0" w:color="000000"/>
            </w:tcBorders>
          </w:tcPr>
          <w:p w14:paraId="1F8D1DDA" w14:textId="29C02BE0" w:rsidR="00F364C1" w:rsidRDefault="009F42FC">
            <w:pPr>
              <w:spacing w:line="254" w:lineRule="auto"/>
              <w:ind w:left="-109"/>
              <w:jc w:val="center"/>
              <w:rPr>
                <w:b/>
                <w:bCs/>
                <w:color w:val="000000"/>
                <w:sz w:val="16"/>
                <w:szCs w:val="16"/>
                <w:lang w:eastAsia="en-US"/>
              </w:rPr>
            </w:pPr>
            <w:r>
              <w:rPr>
                <w:b/>
                <w:bCs/>
                <w:color w:val="000000"/>
                <w:sz w:val="16"/>
                <w:szCs w:val="16"/>
                <w:lang w:eastAsia="en-US"/>
              </w:rPr>
              <w:t>222,0</w:t>
            </w:r>
          </w:p>
        </w:tc>
      </w:tr>
      <w:tr w:rsidR="00F364C1" w14:paraId="2191C3B1" w14:textId="77777777" w:rsidTr="003D0ECE">
        <w:trPr>
          <w:trHeight w:val="249"/>
        </w:trPr>
        <w:tc>
          <w:tcPr>
            <w:tcW w:w="4407" w:type="dxa"/>
            <w:tcBorders>
              <w:top w:val="single" w:sz="4" w:space="0" w:color="auto"/>
              <w:left w:val="single" w:sz="4" w:space="0" w:color="auto"/>
              <w:bottom w:val="single" w:sz="4" w:space="0" w:color="auto"/>
              <w:right w:val="single" w:sz="4" w:space="0" w:color="auto"/>
            </w:tcBorders>
            <w:hideMark/>
          </w:tcPr>
          <w:p w14:paraId="4FCD0C02" w14:textId="77777777" w:rsidR="00F364C1" w:rsidRDefault="00F364C1">
            <w:pPr>
              <w:spacing w:line="254" w:lineRule="auto"/>
              <w:jc w:val="both"/>
              <w:rPr>
                <w:sz w:val="16"/>
                <w:szCs w:val="16"/>
                <w:lang w:eastAsia="en-US"/>
              </w:rPr>
            </w:pPr>
            <w:r>
              <w:rPr>
                <w:sz w:val="16"/>
                <w:szCs w:val="16"/>
                <w:lang w:eastAsia="en-US"/>
              </w:rPr>
              <w:t>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tcPr>
          <w:p w14:paraId="0852795A" w14:textId="515B7616" w:rsidR="00F364C1" w:rsidRDefault="00931311">
            <w:pPr>
              <w:spacing w:line="254" w:lineRule="auto"/>
              <w:jc w:val="center"/>
              <w:rPr>
                <w:color w:val="000000" w:themeColor="text1"/>
                <w:sz w:val="16"/>
                <w:szCs w:val="16"/>
                <w:lang w:eastAsia="en-US"/>
              </w:rPr>
            </w:pPr>
            <w:r>
              <w:rPr>
                <w:color w:val="000000" w:themeColor="text1"/>
                <w:sz w:val="16"/>
                <w:szCs w:val="16"/>
                <w:lang w:eastAsia="en-US"/>
              </w:rPr>
              <w:t>5,0</w:t>
            </w:r>
          </w:p>
        </w:tc>
        <w:tc>
          <w:tcPr>
            <w:tcW w:w="1418" w:type="dxa"/>
            <w:tcBorders>
              <w:top w:val="single" w:sz="4" w:space="0" w:color="auto"/>
              <w:left w:val="single" w:sz="4" w:space="0" w:color="auto"/>
              <w:bottom w:val="single" w:sz="4" w:space="0" w:color="auto"/>
              <w:right w:val="single" w:sz="4" w:space="0" w:color="auto"/>
            </w:tcBorders>
          </w:tcPr>
          <w:p w14:paraId="5F063641" w14:textId="4711DA52" w:rsidR="00F364C1" w:rsidRDefault="002D688F">
            <w:pPr>
              <w:spacing w:line="254" w:lineRule="auto"/>
              <w:jc w:val="center"/>
              <w:rPr>
                <w:sz w:val="16"/>
                <w:szCs w:val="16"/>
                <w:lang w:eastAsia="en-US"/>
              </w:rPr>
            </w:pPr>
            <w:r>
              <w:rPr>
                <w:sz w:val="16"/>
                <w:szCs w:val="16"/>
                <w:lang w:eastAsia="en-US"/>
              </w:rPr>
              <w:t>11,</w:t>
            </w:r>
            <w:r w:rsidR="00F13329">
              <w:rPr>
                <w:sz w:val="16"/>
                <w:szCs w:val="16"/>
                <w:lang w:eastAsia="en-US"/>
              </w:rPr>
              <w:t>1</w:t>
            </w:r>
          </w:p>
        </w:tc>
        <w:tc>
          <w:tcPr>
            <w:tcW w:w="1275" w:type="dxa"/>
            <w:tcBorders>
              <w:top w:val="single" w:sz="4" w:space="0" w:color="auto"/>
              <w:left w:val="single" w:sz="4" w:space="0" w:color="auto"/>
              <w:bottom w:val="single" w:sz="4" w:space="0" w:color="auto"/>
              <w:right w:val="single" w:sz="4" w:space="0" w:color="auto"/>
            </w:tcBorders>
          </w:tcPr>
          <w:p w14:paraId="0C5C3D2C" w14:textId="006EB986" w:rsidR="00F364C1" w:rsidRDefault="00D52CE4">
            <w:pPr>
              <w:spacing w:line="254"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49A3877E" w14:textId="3819ADED" w:rsidR="00F364C1" w:rsidRDefault="009F42FC">
            <w:pPr>
              <w:spacing w:line="254" w:lineRule="auto"/>
              <w:ind w:left="-109"/>
              <w:jc w:val="center"/>
              <w:rPr>
                <w:color w:val="000000"/>
                <w:sz w:val="16"/>
                <w:szCs w:val="16"/>
                <w:lang w:eastAsia="en-US"/>
              </w:rPr>
            </w:pPr>
            <w:r>
              <w:rPr>
                <w:color w:val="000000"/>
                <w:sz w:val="16"/>
                <w:szCs w:val="16"/>
                <w:lang w:eastAsia="en-US"/>
              </w:rPr>
              <w:t>222,0</w:t>
            </w:r>
          </w:p>
        </w:tc>
      </w:tr>
      <w:tr w:rsidR="00F364C1" w14:paraId="767517B3" w14:textId="77777777" w:rsidTr="003D0ECE">
        <w:trPr>
          <w:trHeight w:val="255"/>
        </w:trPr>
        <w:tc>
          <w:tcPr>
            <w:tcW w:w="4407" w:type="dxa"/>
            <w:tcBorders>
              <w:top w:val="single" w:sz="4" w:space="0" w:color="auto"/>
              <w:left w:val="single" w:sz="4" w:space="0" w:color="auto"/>
              <w:bottom w:val="single" w:sz="4" w:space="0" w:color="auto"/>
              <w:right w:val="single" w:sz="4" w:space="0" w:color="auto"/>
            </w:tcBorders>
            <w:hideMark/>
          </w:tcPr>
          <w:p w14:paraId="700D2BC0" w14:textId="77777777" w:rsidR="00F364C1" w:rsidRDefault="00F364C1">
            <w:pPr>
              <w:spacing w:line="254" w:lineRule="auto"/>
              <w:jc w:val="both"/>
              <w:rPr>
                <w:b/>
                <w:sz w:val="16"/>
                <w:szCs w:val="16"/>
                <w:lang w:eastAsia="en-US"/>
              </w:rPr>
            </w:pPr>
            <w:r>
              <w:rPr>
                <w:b/>
                <w:sz w:val="16"/>
                <w:szCs w:val="16"/>
                <w:lang w:eastAsia="en-U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14:paraId="44544568" w14:textId="79F2D07A" w:rsidR="00F364C1" w:rsidRDefault="00931311">
            <w:pPr>
              <w:spacing w:line="254" w:lineRule="auto"/>
              <w:jc w:val="center"/>
              <w:rPr>
                <w:b/>
                <w:color w:val="000000" w:themeColor="text1"/>
                <w:sz w:val="16"/>
                <w:szCs w:val="16"/>
                <w:lang w:eastAsia="en-US"/>
              </w:rPr>
            </w:pPr>
            <w:r>
              <w:rPr>
                <w:b/>
                <w:color w:val="000000" w:themeColor="text1"/>
                <w:sz w:val="16"/>
                <w:szCs w:val="16"/>
                <w:lang w:eastAsia="en-US"/>
              </w:rPr>
              <w:t>2298,7</w:t>
            </w:r>
          </w:p>
        </w:tc>
        <w:tc>
          <w:tcPr>
            <w:tcW w:w="1418" w:type="dxa"/>
            <w:tcBorders>
              <w:top w:val="single" w:sz="4" w:space="0" w:color="auto"/>
              <w:left w:val="single" w:sz="4" w:space="0" w:color="auto"/>
              <w:bottom w:val="single" w:sz="4" w:space="0" w:color="auto"/>
              <w:right w:val="single" w:sz="4" w:space="0" w:color="auto"/>
            </w:tcBorders>
          </w:tcPr>
          <w:p w14:paraId="6FF78CE8" w14:textId="7CBBA5E6" w:rsidR="00F364C1" w:rsidRDefault="002D688F">
            <w:pPr>
              <w:spacing w:line="254" w:lineRule="auto"/>
              <w:jc w:val="center"/>
              <w:rPr>
                <w:b/>
                <w:color w:val="000000" w:themeColor="text1"/>
                <w:sz w:val="16"/>
                <w:szCs w:val="16"/>
                <w:lang w:eastAsia="en-US"/>
              </w:rPr>
            </w:pPr>
            <w:r>
              <w:rPr>
                <w:b/>
                <w:color w:val="000000" w:themeColor="text1"/>
                <w:sz w:val="16"/>
                <w:szCs w:val="16"/>
                <w:lang w:eastAsia="en-US"/>
              </w:rPr>
              <w:t>2298,7</w:t>
            </w:r>
          </w:p>
        </w:tc>
        <w:tc>
          <w:tcPr>
            <w:tcW w:w="1275" w:type="dxa"/>
            <w:tcBorders>
              <w:top w:val="single" w:sz="4" w:space="0" w:color="auto"/>
              <w:left w:val="single" w:sz="4" w:space="0" w:color="auto"/>
              <w:bottom w:val="single" w:sz="4" w:space="0" w:color="auto"/>
              <w:right w:val="single" w:sz="4" w:space="0" w:color="auto"/>
            </w:tcBorders>
          </w:tcPr>
          <w:p w14:paraId="06E5903A" w14:textId="6413E0C8" w:rsidR="00F364C1" w:rsidRDefault="002D688F">
            <w:pPr>
              <w:spacing w:line="254" w:lineRule="auto"/>
              <w:jc w:val="center"/>
              <w:rPr>
                <w:b/>
                <w:color w:val="000000" w:themeColor="text1"/>
                <w:sz w:val="16"/>
                <w:szCs w:val="16"/>
                <w:lang w:eastAsia="en-US"/>
              </w:rPr>
            </w:pPr>
            <w:r>
              <w:rPr>
                <w:b/>
                <w:color w:val="000000" w:themeColor="text1"/>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2FDAC2EF" w14:textId="04551BF5" w:rsidR="00F364C1" w:rsidRDefault="002D688F">
            <w:pPr>
              <w:spacing w:line="254" w:lineRule="auto"/>
              <w:jc w:val="center"/>
              <w:rPr>
                <w:b/>
                <w:color w:val="000000" w:themeColor="text1"/>
                <w:sz w:val="16"/>
                <w:szCs w:val="16"/>
                <w:lang w:eastAsia="en-US"/>
              </w:rPr>
            </w:pPr>
            <w:r>
              <w:rPr>
                <w:b/>
                <w:color w:val="000000" w:themeColor="text1"/>
                <w:sz w:val="16"/>
                <w:szCs w:val="16"/>
                <w:lang w:eastAsia="en-US"/>
              </w:rPr>
              <w:t>100</w:t>
            </w:r>
          </w:p>
        </w:tc>
      </w:tr>
      <w:tr w:rsidR="00F364C1" w14:paraId="48FAB97F" w14:textId="77777777" w:rsidTr="003D0ECE">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051B15CF" w14:textId="77777777" w:rsidR="00F364C1" w:rsidRDefault="00F364C1">
            <w:pPr>
              <w:spacing w:line="254" w:lineRule="auto"/>
              <w:jc w:val="both"/>
              <w:rPr>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tcPr>
          <w:p w14:paraId="7B204956" w14:textId="1755676D" w:rsidR="00F364C1" w:rsidRDefault="00931311">
            <w:pPr>
              <w:spacing w:line="254" w:lineRule="auto"/>
              <w:jc w:val="center"/>
              <w:rPr>
                <w:color w:val="000000" w:themeColor="text1"/>
                <w:sz w:val="16"/>
                <w:szCs w:val="16"/>
                <w:lang w:eastAsia="en-US"/>
              </w:rPr>
            </w:pPr>
            <w:r>
              <w:rPr>
                <w:color w:val="000000" w:themeColor="text1"/>
                <w:sz w:val="16"/>
                <w:szCs w:val="16"/>
                <w:lang w:eastAsia="en-US"/>
              </w:rPr>
              <w:t>140,9</w:t>
            </w:r>
          </w:p>
        </w:tc>
        <w:tc>
          <w:tcPr>
            <w:tcW w:w="1418" w:type="dxa"/>
            <w:tcBorders>
              <w:top w:val="single" w:sz="4" w:space="0" w:color="auto"/>
              <w:left w:val="nil"/>
              <w:bottom w:val="single" w:sz="4" w:space="0" w:color="auto"/>
              <w:right w:val="single" w:sz="4" w:space="0" w:color="000000"/>
            </w:tcBorders>
          </w:tcPr>
          <w:p w14:paraId="20AA6FB7" w14:textId="00C8EA53" w:rsidR="00F364C1" w:rsidRDefault="002D688F">
            <w:pPr>
              <w:spacing w:line="254" w:lineRule="auto"/>
              <w:jc w:val="center"/>
              <w:rPr>
                <w:color w:val="000000" w:themeColor="text1"/>
                <w:sz w:val="16"/>
                <w:szCs w:val="16"/>
                <w:lang w:eastAsia="en-US"/>
              </w:rPr>
            </w:pPr>
            <w:r>
              <w:rPr>
                <w:color w:val="000000" w:themeColor="text1"/>
                <w:sz w:val="16"/>
                <w:szCs w:val="16"/>
                <w:lang w:eastAsia="en-US"/>
              </w:rPr>
              <w:t>140,9</w:t>
            </w:r>
          </w:p>
        </w:tc>
        <w:tc>
          <w:tcPr>
            <w:tcW w:w="1275" w:type="dxa"/>
            <w:tcBorders>
              <w:top w:val="single" w:sz="4" w:space="0" w:color="auto"/>
              <w:left w:val="nil"/>
              <w:bottom w:val="single" w:sz="4" w:space="0" w:color="auto"/>
              <w:right w:val="single" w:sz="8" w:space="0" w:color="000000"/>
            </w:tcBorders>
          </w:tcPr>
          <w:p w14:paraId="458C828B" w14:textId="4ED1DCE3" w:rsidR="00F364C1" w:rsidRDefault="002D688F">
            <w:pPr>
              <w:spacing w:line="254"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3A78D7C7" w14:textId="04F85834" w:rsidR="00F364C1" w:rsidRDefault="002D688F">
            <w:pPr>
              <w:spacing w:line="254" w:lineRule="auto"/>
              <w:ind w:left="-109"/>
              <w:jc w:val="center"/>
              <w:rPr>
                <w:color w:val="000000"/>
                <w:sz w:val="16"/>
                <w:szCs w:val="16"/>
                <w:lang w:eastAsia="en-US"/>
              </w:rPr>
            </w:pPr>
            <w:r>
              <w:rPr>
                <w:color w:val="000000"/>
                <w:sz w:val="16"/>
                <w:szCs w:val="16"/>
                <w:lang w:eastAsia="en-US"/>
              </w:rPr>
              <w:t>100</w:t>
            </w:r>
          </w:p>
        </w:tc>
      </w:tr>
      <w:tr w:rsidR="00F364C1" w14:paraId="1A057E75" w14:textId="77777777" w:rsidTr="003D0ECE">
        <w:trPr>
          <w:trHeight w:val="362"/>
        </w:trPr>
        <w:tc>
          <w:tcPr>
            <w:tcW w:w="4407" w:type="dxa"/>
            <w:tcBorders>
              <w:top w:val="single" w:sz="4" w:space="0" w:color="auto"/>
              <w:left w:val="single" w:sz="4" w:space="0" w:color="000000"/>
              <w:bottom w:val="single" w:sz="4" w:space="0" w:color="auto"/>
              <w:right w:val="single" w:sz="4" w:space="0" w:color="000000"/>
            </w:tcBorders>
            <w:hideMark/>
          </w:tcPr>
          <w:p w14:paraId="55AB0C8F" w14:textId="77777777" w:rsidR="00F364C1" w:rsidRDefault="00F364C1">
            <w:pPr>
              <w:spacing w:line="254"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tcPr>
          <w:p w14:paraId="1E0DB879" w14:textId="6E25540B" w:rsidR="00F364C1" w:rsidRDefault="00931311">
            <w:pPr>
              <w:spacing w:line="254" w:lineRule="auto"/>
              <w:jc w:val="center"/>
              <w:rPr>
                <w:color w:val="000000" w:themeColor="text1"/>
                <w:sz w:val="16"/>
                <w:szCs w:val="16"/>
                <w:lang w:eastAsia="en-US"/>
              </w:rPr>
            </w:pPr>
            <w:r>
              <w:rPr>
                <w:color w:val="000000" w:themeColor="text1"/>
                <w:sz w:val="16"/>
                <w:szCs w:val="16"/>
                <w:lang w:eastAsia="en-US"/>
              </w:rPr>
              <w:t>78,6</w:t>
            </w:r>
          </w:p>
        </w:tc>
        <w:tc>
          <w:tcPr>
            <w:tcW w:w="1418" w:type="dxa"/>
            <w:tcBorders>
              <w:top w:val="single" w:sz="4" w:space="0" w:color="auto"/>
              <w:left w:val="nil"/>
              <w:bottom w:val="single" w:sz="4" w:space="0" w:color="auto"/>
              <w:right w:val="single" w:sz="4" w:space="0" w:color="000000"/>
            </w:tcBorders>
          </w:tcPr>
          <w:p w14:paraId="0F6AAA5D" w14:textId="44525E8A" w:rsidR="00F364C1" w:rsidRDefault="002D688F">
            <w:pPr>
              <w:spacing w:line="254" w:lineRule="auto"/>
              <w:jc w:val="center"/>
              <w:rPr>
                <w:color w:val="000000" w:themeColor="text1"/>
                <w:sz w:val="16"/>
                <w:szCs w:val="16"/>
                <w:lang w:eastAsia="en-US"/>
              </w:rPr>
            </w:pPr>
            <w:r>
              <w:rPr>
                <w:color w:val="000000" w:themeColor="text1"/>
                <w:sz w:val="16"/>
                <w:szCs w:val="16"/>
                <w:lang w:eastAsia="en-US"/>
              </w:rPr>
              <w:t>78,6</w:t>
            </w:r>
          </w:p>
        </w:tc>
        <w:tc>
          <w:tcPr>
            <w:tcW w:w="1275" w:type="dxa"/>
            <w:tcBorders>
              <w:top w:val="single" w:sz="4" w:space="0" w:color="auto"/>
              <w:left w:val="nil"/>
              <w:bottom w:val="single" w:sz="4" w:space="0" w:color="auto"/>
              <w:right w:val="single" w:sz="8" w:space="0" w:color="000000"/>
            </w:tcBorders>
          </w:tcPr>
          <w:p w14:paraId="0A16724D" w14:textId="5EBB344A" w:rsidR="00F364C1" w:rsidRDefault="002D688F">
            <w:pPr>
              <w:spacing w:line="254"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1A2BB683" w14:textId="1B540B63" w:rsidR="00F364C1" w:rsidRDefault="002D688F">
            <w:pPr>
              <w:spacing w:line="254" w:lineRule="auto"/>
              <w:ind w:left="-109"/>
              <w:jc w:val="center"/>
              <w:rPr>
                <w:bCs/>
                <w:color w:val="000000"/>
                <w:sz w:val="16"/>
                <w:szCs w:val="16"/>
                <w:lang w:eastAsia="en-US"/>
              </w:rPr>
            </w:pPr>
            <w:r>
              <w:rPr>
                <w:bCs/>
                <w:color w:val="000000"/>
                <w:sz w:val="16"/>
                <w:szCs w:val="16"/>
                <w:lang w:eastAsia="en-US"/>
              </w:rPr>
              <w:t>100</w:t>
            </w:r>
          </w:p>
        </w:tc>
      </w:tr>
      <w:tr w:rsidR="00F364C1" w14:paraId="0C002C64" w14:textId="77777777" w:rsidTr="003D0ECE">
        <w:trPr>
          <w:trHeight w:val="328"/>
        </w:trPr>
        <w:tc>
          <w:tcPr>
            <w:tcW w:w="4407" w:type="dxa"/>
            <w:tcBorders>
              <w:top w:val="single" w:sz="4" w:space="0" w:color="auto"/>
              <w:left w:val="single" w:sz="4" w:space="0" w:color="000000"/>
              <w:bottom w:val="single" w:sz="4" w:space="0" w:color="000000"/>
              <w:right w:val="single" w:sz="4" w:space="0" w:color="000000"/>
            </w:tcBorders>
            <w:hideMark/>
          </w:tcPr>
          <w:p w14:paraId="5FD11130" w14:textId="77777777" w:rsidR="00F364C1" w:rsidRDefault="00F364C1">
            <w:pPr>
              <w:spacing w:line="254" w:lineRule="auto"/>
              <w:jc w:val="both"/>
              <w:rPr>
                <w:sz w:val="16"/>
                <w:szCs w:val="16"/>
                <w:lang w:eastAsia="en-US"/>
              </w:rPr>
            </w:pPr>
            <w:r>
              <w:rPr>
                <w:bCs/>
                <w:color w:val="000000"/>
                <w:sz w:val="16"/>
                <w:szCs w:val="16"/>
                <w:lang w:eastAsia="en-US"/>
              </w:rPr>
              <w:t>Иные межбюджетные трансферты</w:t>
            </w:r>
          </w:p>
        </w:tc>
        <w:tc>
          <w:tcPr>
            <w:tcW w:w="1417" w:type="dxa"/>
            <w:tcBorders>
              <w:top w:val="single" w:sz="4" w:space="0" w:color="auto"/>
              <w:left w:val="nil"/>
              <w:bottom w:val="single" w:sz="4" w:space="0" w:color="000000"/>
              <w:right w:val="single" w:sz="4" w:space="0" w:color="000000"/>
            </w:tcBorders>
          </w:tcPr>
          <w:p w14:paraId="728D5199" w14:textId="05FA45CF" w:rsidR="00F364C1" w:rsidRDefault="00931311">
            <w:pPr>
              <w:spacing w:line="254" w:lineRule="auto"/>
              <w:jc w:val="center"/>
              <w:rPr>
                <w:color w:val="000000" w:themeColor="text1"/>
                <w:sz w:val="16"/>
                <w:szCs w:val="16"/>
                <w:lang w:eastAsia="en-US"/>
              </w:rPr>
            </w:pPr>
            <w:r>
              <w:rPr>
                <w:color w:val="000000" w:themeColor="text1"/>
                <w:sz w:val="16"/>
                <w:szCs w:val="16"/>
                <w:lang w:eastAsia="en-US"/>
              </w:rPr>
              <w:t>2079,2</w:t>
            </w:r>
          </w:p>
        </w:tc>
        <w:tc>
          <w:tcPr>
            <w:tcW w:w="1418" w:type="dxa"/>
            <w:tcBorders>
              <w:top w:val="single" w:sz="4" w:space="0" w:color="auto"/>
              <w:left w:val="nil"/>
              <w:bottom w:val="single" w:sz="4" w:space="0" w:color="000000"/>
              <w:right w:val="single" w:sz="4" w:space="0" w:color="000000"/>
            </w:tcBorders>
          </w:tcPr>
          <w:p w14:paraId="328061C1" w14:textId="64C8BB08" w:rsidR="00F364C1" w:rsidRDefault="002D688F">
            <w:pPr>
              <w:spacing w:line="254" w:lineRule="auto"/>
              <w:jc w:val="center"/>
              <w:rPr>
                <w:color w:val="000000" w:themeColor="text1"/>
                <w:sz w:val="16"/>
                <w:szCs w:val="16"/>
                <w:lang w:eastAsia="en-US"/>
              </w:rPr>
            </w:pPr>
            <w:r>
              <w:rPr>
                <w:color w:val="000000" w:themeColor="text1"/>
                <w:sz w:val="16"/>
                <w:szCs w:val="16"/>
                <w:lang w:eastAsia="en-US"/>
              </w:rPr>
              <w:t>2079,2</w:t>
            </w:r>
          </w:p>
        </w:tc>
        <w:tc>
          <w:tcPr>
            <w:tcW w:w="1275" w:type="dxa"/>
            <w:tcBorders>
              <w:top w:val="single" w:sz="4" w:space="0" w:color="auto"/>
              <w:left w:val="nil"/>
              <w:bottom w:val="single" w:sz="4" w:space="0" w:color="000000"/>
              <w:right w:val="single" w:sz="8" w:space="0" w:color="000000"/>
            </w:tcBorders>
          </w:tcPr>
          <w:p w14:paraId="0232F6AB" w14:textId="03BC0291" w:rsidR="00F364C1" w:rsidRDefault="002D688F">
            <w:pPr>
              <w:spacing w:line="254"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000000"/>
              <w:right w:val="single" w:sz="8" w:space="0" w:color="000000"/>
            </w:tcBorders>
          </w:tcPr>
          <w:p w14:paraId="782DB185" w14:textId="43BAC914" w:rsidR="00F364C1" w:rsidRDefault="002D688F">
            <w:pPr>
              <w:spacing w:line="254" w:lineRule="auto"/>
              <w:ind w:left="-109"/>
              <w:jc w:val="center"/>
              <w:rPr>
                <w:bCs/>
                <w:color w:val="000000"/>
                <w:sz w:val="16"/>
                <w:szCs w:val="16"/>
                <w:lang w:eastAsia="en-US"/>
              </w:rPr>
            </w:pPr>
            <w:r>
              <w:rPr>
                <w:bCs/>
                <w:color w:val="000000"/>
                <w:sz w:val="16"/>
                <w:szCs w:val="16"/>
                <w:lang w:eastAsia="en-US"/>
              </w:rPr>
              <w:t>100</w:t>
            </w:r>
          </w:p>
        </w:tc>
      </w:tr>
    </w:tbl>
    <w:p w14:paraId="7DB3A01D" w14:textId="77777777" w:rsidR="00F364C1" w:rsidRDefault="00F364C1" w:rsidP="00F364C1">
      <w:pPr>
        <w:jc w:val="both"/>
        <w:rPr>
          <w:b/>
          <w:bCs/>
          <w:color w:val="FF0000"/>
        </w:rPr>
      </w:pPr>
    </w:p>
    <w:p w14:paraId="6F1263AE" w14:textId="77777777" w:rsidR="00F364C1" w:rsidRDefault="00F364C1" w:rsidP="00F364C1">
      <w:pPr>
        <w:tabs>
          <w:tab w:val="left" w:pos="709"/>
          <w:tab w:val="left" w:pos="1087"/>
        </w:tabs>
        <w:spacing w:line="276" w:lineRule="auto"/>
        <w:jc w:val="both"/>
        <w:rPr>
          <w:rFonts w:ascii="TimesNewRomanPSMT" w:hAnsi="TimesNewRomanPSMT"/>
          <w:sz w:val="20"/>
        </w:rPr>
      </w:pPr>
      <w:r>
        <w:rPr>
          <w:rFonts w:ascii="TimesNewRomanPSMT" w:hAnsi="TimesNewRomanPSMT"/>
        </w:rPr>
        <w:lastRenderedPageBreak/>
        <w:tab/>
        <w:t>Сведения об исполнении доходной части бюджета поселения за 2022- 2023 год представлены в следующей таблице:</w:t>
      </w:r>
    </w:p>
    <w:p w14:paraId="2F8700D3" w14:textId="77777777" w:rsidR="00F364C1" w:rsidRDefault="00F364C1" w:rsidP="00F364C1">
      <w:pPr>
        <w:tabs>
          <w:tab w:val="left" w:pos="7338"/>
        </w:tabs>
        <w:jc w:val="both"/>
        <w:rPr>
          <w:b/>
          <w:bCs/>
          <w:color w:val="FF0000"/>
        </w:rPr>
      </w:pPr>
      <w:r>
        <w:rPr>
          <w:rFonts w:ascii="TimesNewRomanPSMT" w:hAnsi="TimesNewRomanPSMT"/>
          <w:sz w:val="20"/>
        </w:rPr>
        <w:t>Таблица №  3</w:t>
      </w:r>
      <w:r>
        <w:rPr>
          <w:b/>
          <w:bCs/>
          <w:color w:val="FF0000"/>
        </w:rPr>
        <w:tab/>
        <w:t xml:space="preserve">                </w:t>
      </w:r>
      <w:r>
        <w:rPr>
          <w:rFonts w:ascii="TimesNewRomanPSMT" w:hAnsi="TimesNewRomanPSMT"/>
          <w:sz w:val="20"/>
        </w:rPr>
        <w:t>тыс. рублей</w:t>
      </w:r>
    </w:p>
    <w:tbl>
      <w:tblPr>
        <w:tblW w:w="9510" w:type="dxa"/>
        <w:tblInd w:w="94" w:type="dxa"/>
        <w:tblLayout w:type="fixed"/>
        <w:tblLook w:val="04A0" w:firstRow="1" w:lastRow="0" w:firstColumn="1" w:lastColumn="0" w:noHBand="0" w:noVBand="1"/>
      </w:tblPr>
      <w:tblGrid>
        <w:gridCol w:w="5399"/>
        <w:gridCol w:w="1162"/>
        <w:gridCol w:w="1077"/>
        <w:gridCol w:w="1077"/>
        <w:gridCol w:w="795"/>
      </w:tblGrid>
      <w:tr w:rsidR="00F364C1" w14:paraId="0E79081A" w14:textId="77777777" w:rsidTr="00F364C1">
        <w:trPr>
          <w:trHeight w:val="792"/>
        </w:trPr>
        <w:tc>
          <w:tcPr>
            <w:tcW w:w="5399" w:type="dxa"/>
            <w:tcBorders>
              <w:top w:val="single" w:sz="4" w:space="0" w:color="000000"/>
              <w:left w:val="single" w:sz="4" w:space="0" w:color="000000"/>
              <w:bottom w:val="single" w:sz="4" w:space="0" w:color="000000"/>
              <w:right w:val="single" w:sz="4" w:space="0" w:color="000000"/>
            </w:tcBorders>
            <w:vAlign w:val="center"/>
            <w:hideMark/>
          </w:tcPr>
          <w:p w14:paraId="693766CE" w14:textId="77777777" w:rsidR="00F364C1" w:rsidRDefault="00F364C1">
            <w:pPr>
              <w:spacing w:line="254" w:lineRule="auto"/>
              <w:jc w:val="center"/>
              <w:rPr>
                <w:b/>
                <w:sz w:val="16"/>
                <w:szCs w:val="16"/>
                <w:lang w:eastAsia="en-US"/>
              </w:rPr>
            </w:pPr>
            <w:r>
              <w:rPr>
                <w:b/>
                <w:sz w:val="16"/>
                <w:szCs w:val="16"/>
                <w:lang w:eastAsia="en-US"/>
              </w:rPr>
              <w:t>Наименование показателя</w:t>
            </w:r>
          </w:p>
        </w:tc>
        <w:tc>
          <w:tcPr>
            <w:tcW w:w="1162" w:type="dxa"/>
            <w:tcBorders>
              <w:top w:val="single" w:sz="4" w:space="0" w:color="000000"/>
              <w:left w:val="nil"/>
              <w:bottom w:val="single" w:sz="4" w:space="0" w:color="000000"/>
              <w:right w:val="single" w:sz="4" w:space="0" w:color="000000"/>
            </w:tcBorders>
            <w:hideMark/>
          </w:tcPr>
          <w:p w14:paraId="0D6FE9F8" w14:textId="77777777" w:rsidR="00F364C1" w:rsidRDefault="00F364C1">
            <w:pPr>
              <w:spacing w:line="254" w:lineRule="auto"/>
              <w:jc w:val="center"/>
              <w:rPr>
                <w:sz w:val="18"/>
                <w:szCs w:val="18"/>
                <w:lang w:eastAsia="en-US"/>
              </w:rPr>
            </w:pPr>
            <w:r>
              <w:rPr>
                <w:sz w:val="18"/>
                <w:szCs w:val="18"/>
                <w:lang w:eastAsia="en-US"/>
              </w:rPr>
              <w:t>Исполнение бюджета за 2022 год</w:t>
            </w:r>
          </w:p>
        </w:tc>
        <w:tc>
          <w:tcPr>
            <w:tcW w:w="1077" w:type="dxa"/>
            <w:tcBorders>
              <w:top w:val="single" w:sz="4" w:space="0" w:color="000000"/>
              <w:left w:val="nil"/>
              <w:bottom w:val="single" w:sz="4" w:space="0" w:color="000000"/>
              <w:right w:val="single" w:sz="4" w:space="0" w:color="000000"/>
            </w:tcBorders>
            <w:hideMark/>
          </w:tcPr>
          <w:p w14:paraId="196F8F9C" w14:textId="77777777" w:rsidR="00F364C1" w:rsidRDefault="00F364C1">
            <w:pPr>
              <w:spacing w:line="254" w:lineRule="auto"/>
              <w:jc w:val="center"/>
              <w:rPr>
                <w:sz w:val="18"/>
                <w:szCs w:val="18"/>
                <w:lang w:eastAsia="en-US"/>
              </w:rPr>
            </w:pPr>
            <w:r>
              <w:rPr>
                <w:sz w:val="18"/>
                <w:szCs w:val="18"/>
                <w:lang w:eastAsia="en-US"/>
              </w:rPr>
              <w:t>Исполнение бюджета за 2023 год</w:t>
            </w:r>
          </w:p>
        </w:tc>
        <w:tc>
          <w:tcPr>
            <w:tcW w:w="1077" w:type="dxa"/>
            <w:tcBorders>
              <w:top w:val="single" w:sz="4" w:space="0" w:color="000000"/>
              <w:left w:val="nil"/>
              <w:bottom w:val="single" w:sz="4" w:space="0" w:color="000000"/>
              <w:right w:val="single" w:sz="4" w:space="0" w:color="000000"/>
            </w:tcBorders>
            <w:hideMark/>
          </w:tcPr>
          <w:p w14:paraId="67E51635" w14:textId="77777777" w:rsidR="00F364C1" w:rsidRDefault="00F364C1">
            <w:pPr>
              <w:spacing w:line="254" w:lineRule="auto"/>
              <w:jc w:val="center"/>
              <w:rPr>
                <w:sz w:val="18"/>
                <w:szCs w:val="18"/>
                <w:lang w:eastAsia="en-US"/>
              </w:rPr>
            </w:pPr>
            <w:r>
              <w:rPr>
                <w:sz w:val="18"/>
                <w:szCs w:val="18"/>
                <w:lang w:eastAsia="en-US"/>
              </w:rPr>
              <w:t>Прирост</w:t>
            </w:r>
          </w:p>
          <w:p w14:paraId="5A91D47B" w14:textId="77777777" w:rsidR="00F364C1" w:rsidRDefault="00F364C1">
            <w:pPr>
              <w:spacing w:line="254" w:lineRule="auto"/>
              <w:jc w:val="center"/>
              <w:rPr>
                <w:sz w:val="18"/>
                <w:szCs w:val="18"/>
                <w:lang w:eastAsia="en-US"/>
              </w:rPr>
            </w:pPr>
            <w:r>
              <w:rPr>
                <w:sz w:val="18"/>
                <w:szCs w:val="18"/>
                <w:lang w:eastAsia="en-US"/>
              </w:rPr>
              <w:t xml:space="preserve"> (снижение) доходов</w:t>
            </w:r>
          </w:p>
        </w:tc>
        <w:tc>
          <w:tcPr>
            <w:tcW w:w="795" w:type="dxa"/>
            <w:tcBorders>
              <w:top w:val="single" w:sz="4" w:space="0" w:color="000000"/>
              <w:left w:val="nil"/>
              <w:bottom w:val="single" w:sz="4" w:space="0" w:color="000000"/>
              <w:right w:val="single" w:sz="4" w:space="0" w:color="000000"/>
            </w:tcBorders>
            <w:hideMark/>
          </w:tcPr>
          <w:p w14:paraId="27915BBC" w14:textId="77777777" w:rsidR="00F364C1" w:rsidRDefault="00F364C1">
            <w:pPr>
              <w:spacing w:line="254" w:lineRule="auto"/>
              <w:jc w:val="center"/>
              <w:rPr>
                <w:sz w:val="18"/>
                <w:szCs w:val="18"/>
                <w:lang w:eastAsia="en-US"/>
              </w:rPr>
            </w:pPr>
            <w:r>
              <w:rPr>
                <w:sz w:val="18"/>
                <w:szCs w:val="18"/>
                <w:lang w:eastAsia="en-US"/>
              </w:rPr>
              <w:t>%</w:t>
            </w:r>
          </w:p>
        </w:tc>
      </w:tr>
      <w:tr w:rsidR="00F364C1" w14:paraId="2DE6EDCA" w14:textId="77777777" w:rsidTr="00F364C1">
        <w:trPr>
          <w:trHeight w:val="255"/>
        </w:trPr>
        <w:tc>
          <w:tcPr>
            <w:tcW w:w="5399" w:type="dxa"/>
            <w:tcBorders>
              <w:top w:val="nil"/>
              <w:left w:val="single" w:sz="4" w:space="0" w:color="000000"/>
              <w:bottom w:val="single" w:sz="4" w:space="0" w:color="000000"/>
              <w:right w:val="single" w:sz="4" w:space="0" w:color="000000"/>
            </w:tcBorders>
            <w:vAlign w:val="center"/>
            <w:hideMark/>
          </w:tcPr>
          <w:p w14:paraId="543887E3"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1</w:t>
            </w:r>
          </w:p>
        </w:tc>
        <w:tc>
          <w:tcPr>
            <w:tcW w:w="1162" w:type="dxa"/>
            <w:tcBorders>
              <w:top w:val="nil"/>
              <w:left w:val="nil"/>
              <w:bottom w:val="single" w:sz="8" w:space="0" w:color="000000"/>
              <w:right w:val="single" w:sz="4" w:space="0" w:color="000000"/>
            </w:tcBorders>
            <w:hideMark/>
          </w:tcPr>
          <w:p w14:paraId="17C20362"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09087A02"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253D4312" w14:textId="77777777" w:rsidR="00F364C1" w:rsidRDefault="00F364C1">
            <w:pPr>
              <w:spacing w:line="254" w:lineRule="auto"/>
              <w:jc w:val="center"/>
              <w:rPr>
                <w:rFonts w:ascii="Arial" w:hAnsi="Arial" w:cs="Arial"/>
                <w:sz w:val="16"/>
                <w:szCs w:val="16"/>
                <w:lang w:eastAsia="en-US"/>
              </w:rPr>
            </w:pPr>
            <w:r>
              <w:rPr>
                <w:rFonts w:ascii="Arial" w:hAnsi="Arial" w:cs="Arial"/>
                <w:sz w:val="16"/>
                <w:szCs w:val="16"/>
                <w:lang w:eastAsia="en-US"/>
              </w:rPr>
              <w:t>4</w:t>
            </w:r>
          </w:p>
        </w:tc>
        <w:tc>
          <w:tcPr>
            <w:tcW w:w="795" w:type="dxa"/>
            <w:tcBorders>
              <w:top w:val="nil"/>
              <w:left w:val="nil"/>
              <w:bottom w:val="single" w:sz="8" w:space="0" w:color="000000"/>
              <w:right w:val="single" w:sz="4" w:space="0" w:color="000000"/>
            </w:tcBorders>
          </w:tcPr>
          <w:p w14:paraId="3A42C0B0" w14:textId="77777777" w:rsidR="00F364C1" w:rsidRDefault="00F364C1">
            <w:pPr>
              <w:spacing w:line="254" w:lineRule="auto"/>
              <w:jc w:val="center"/>
              <w:rPr>
                <w:rFonts w:ascii="Arial" w:hAnsi="Arial" w:cs="Arial"/>
                <w:sz w:val="16"/>
                <w:szCs w:val="16"/>
                <w:lang w:eastAsia="en-US"/>
              </w:rPr>
            </w:pPr>
          </w:p>
        </w:tc>
      </w:tr>
      <w:tr w:rsidR="009F42FC" w14:paraId="3DBE03F7" w14:textId="77777777" w:rsidTr="009F42FC">
        <w:trPr>
          <w:trHeight w:val="255"/>
        </w:trPr>
        <w:tc>
          <w:tcPr>
            <w:tcW w:w="5399" w:type="dxa"/>
            <w:tcBorders>
              <w:top w:val="nil"/>
              <w:left w:val="single" w:sz="4" w:space="0" w:color="000000"/>
              <w:bottom w:val="single" w:sz="4" w:space="0" w:color="000000"/>
              <w:right w:val="single" w:sz="4" w:space="0" w:color="000000"/>
            </w:tcBorders>
            <w:hideMark/>
          </w:tcPr>
          <w:p w14:paraId="0F3D2DA9" w14:textId="77777777" w:rsidR="009F42FC" w:rsidRDefault="009F42FC" w:rsidP="009F42FC">
            <w:pPr>
              <w:spacing w:line="254" w:lineRule="auto"/>
              <w:rPr>
                <w:b/>
                <w:sz w:val="16"/>
                <w:szCs w:val="16"/>
                <w:lang w:eastAsia="en-US"/>
              </w:rPr>
            </w:pPr>
            <w:r>
              <w:rPr>
                <w:b/>
                <w:sz w:val="16"/>
                <w:szCs w:val="16"/>
                <w:lang w:eastAsia="en-US"/>
              </w:rPr>
              <w:t>Доходы бюджета - всего</w:t>
            </w:r>
          </w:p>
        </w:tc>
        <w:tc>
          <w:tcPr>
            <w:tcW w:w="1162" w:type="dxa"/>
            <w:tcBorders>
              <w:top w:val="single" w:sz="4" w:space="0" w:color="000000"/>
              <w:left w:val="nil"/>
              <w:bottom w:val="single" w:sz="4" w:space="0" w:color="000000"/>
              <w:right w:val="single" w:sz="4" w:space="0" w:color="000000"/>
            </w:tcBorders>
            <w:vAlign w:val="center"/>
          </w:tcPr>
          <w:p w14:paraId="390D669D" w14:textId="136217C8" w:rsidR="009F42FC" w:rsidRDefault="001A3466" w:rsidP="009F42FC">
            <w:pPr>
              <w:spacing w:line="254" w:lineRule="auto"/>
              <w:jc w:val="center"/>
              <w:rPr>
                <w:b/>
                <w:sz w:val="16"/>
                <w:szCs w:val="16"/>
                <w:lang w:eastAsia="en-US"/>
              </w:rPr>
            </w:pPr>
            <w:r>
              <w:rPr>
                <w:b/>
                <w:sz w:val="16"/>
                <w:szCs w:val="16"/>
                <w:lang w:eastAsia="en-US"/>
              </w:rPr>
              <w:t>3088,4</w:t>
            </w:r>
          </w:p>
        </w:tc>
        <w:tc>
          <w:tcPr>
            <w:tcW w:w="1077" w:type="dxa"/>
            <w:tcBorders>
              <w:top w:val="single" w:sz="4" w:space="0" w:color="000000"/>
              <w:left w:val="nil"/>
              <w:bottom w:val="single" w:sz="4" w:space="0" w:color="000000"/>
              <w:right w:val="single" w:sz="8" w:space="0" w:color="000000"/>
            </w:tcBorders>
            <w:vAlign w:val="center"/>
            <w:hideMark/>
          </w:tcPr>
          <w:p w14:paraId="5226740B" w14:textId="1E5799FC" w:rsidR="009F42FC" w:rsidRDefault="009F42FC" w:rsidP="009F42FC">
            <w:pPr>
              <w:spacing w:line="254" w:lineRule="auto"/>
              <w:jc w:val="center"/>
              <w:rPr>
                <w:b/>
                <w:sz w:val="16"/>
                <w:szCs w:val="16"/>
                <w:lang w:eastAsia="en-US"/>
              </w:rPr>
            </w:pPr>
            <w:r>
              <w:rPr>
                <w:b/>
                <w:sz w:val="16"/>
                <w:szCs w:val="16"/>
                <w:lang w:eastAsia="en-US"/>
              </w:rPr>
              <w:t>2889,4</w:t>
            </w:r>
          </w:p>
        </w:tc>
        <w:tc>
          <w:tcPr>
            <w:tcW w:w="1077" w:type="dxa"/>
            <w:tcBorders>
              <w:top w:val="single" w:sz="4" w:space="0" w:color="000000"/>
              <w:left w:val="nil"/>
              <w:bottom w:val="single" w:sz="4" w:space="0" w:color="000000"/>
              <w:right w:val="single" w:sz="8" w:space="0" w:color="000000"/>
            </w:tcBorders>
          </w:tcPr>
          <w:p w14:paraId="283EB020" w14:textId="7B62F3E6" w:rsidR="009F42FC" w:rsidRDefault="00B43476" w:rsidP="009F42FC">
            <w:pPr>
              <w:spacing w:line="254" w:lineRule="auto"/>
              <w:jc w:val="center"/>
              <w:rPr>
                <w:b/>
                <w:sz w:val="16"/>
                <w:szCs w:val="16"/>
                <w:lang w:eastAsia="en-US"/>
              </w:rPr>
            </w:pPr>
            <w:r>
              <w:rPr>
                <w:b/>
                <w:sz w:val="16"/>
                <w:szCs w:val="16"/>
                <w:lang w:eastAsia="en-US"/>
              </w:rPr>
              <w:t>(199,0)</w:t>
            </w:r>
          </w:p>
        </w:tc>
        <w:tc>
          <w:tcPr>
            <w:tcW w:w="795" w:type="dxa"/>
            <w:tcBorders>
              <w:top w:val="single" w:sz="4" w:space="0" w:color="000000"/>
              <w:left w:val="nil"/>
              <w:bottom w:val="single" w:sz="4" w:space="0" w:color="000000"/>
              <w:right w:val="single" w:sz="8" w:space="0" w:color="000000"/>
            </w:tcBorders>
          </w:tcPr>
          <w:p w14:paraId="07F78535" w14:textId="05EF5B6A" w:rsidR="009F42FC" w:rsidRDefault="00BA7610" w:rsidP="009F42FC">
            <w:pPr>
              <w:spacing w:line="254" w:lineRule="auto"/>
              <w:jc w:val="center"/>
              <w:rPr>
                <w:b/>
                <w:bCs/>
                <w:color w:val="000000"/>
                <w:sz w:val="16"/>
                <w:szCs w:val="16"/>
                <w:lang w:eastAsia="en-US"/>
              </w:rPr>
            </w:pPr>
            <w:r>
              <w:rPr>
                <w:b/>
                <w:bCs/>
                <w:color w:val="000000"/>
                <w:sz w:val="16"/>
                <w:szCs w:val="16"/>
                <w:lang w:eastAsia="en-US"/>
              </w:rPr>
              <w:t>93,56</w:t>
            </w:r>
          </w:p>
        </w:tc>
      </w:tr>
      <w:tr w:rsidR="009F42FC" w14:paraId="129594DB" w14:textId="77777777" w:rsidTr="009F42FC">
        <w:trPr>
          <w:trHeight w:val="255"/>
        </w:trPr>
        <w:tc>
          <w:tcPr>
            <w:tcW w:w="5399" w:type="dxa"/>
            <w:tcBorders>
              <w:top w:val="nil"/>
              <w:left w:val="single" w:sz="4" w:space="0" w:color="000000"/>
              <w:bottom w:val="single" w:sz="4" w:space="0" w:color="auto"/>
              <w:right w:val="single" w:sz="4" w:space="0" w:color="000000"/>
            </w:tcBorders>
            <w:hideMark/>
          </w:tcPr>
          <w:p w14:paraId="3DAB0009" w14:textId="77777777" w:rsidR="009F42FC" w:rsidRDefault="009F42FC" w:rsidP="009F42FC">
            <w:pPr>
              <w:spacing w:line="254" w:lineRule="auto"/>
              <w:rPr>
                <w:sz w:val="16"/>
                <w:szCs w:val="16"/>
                <w:lang w:eastAsia="en-US"/>
              </w:rPr>
            </w:pPr>
            <w:r>
              <w:rPr>
                <w:sz w:val="16"/>
                <w:szCs w:val="16"/>
                <w:lang w:eastAsia="en-US"/>
              </w:rPr>
              <w:t>в том числе:</w:t>
            </w:r>
          </w:p>
        </w:tc>
        <w:tc>
          <w:tcPr>
            <w:tcW w:w="1162" w:type="dxa"/>
            <w:tcBorders>
              <w:top w:val="nil"/>
              <w:left w:val="nil"/>
              <w:bottom w:val="single" w:sz="4" w:space="0" w:color="auto"/>
              <w:right w:val="single" w:sz="4" w:space="0" w:color="000000"/>
            </w:tcBorders>
            <w:vAlign w:val="center"/>
          </w:tcPr>
          <w:p w14:paraId="642D22EC" w14:textId="77777777" w:rsidR="009F42FC" w:rsidRDefault="009F42FC" w:rsidP="009F42FC">
            <w:pPr>
              <w:spacing w:line="254" w:lineRule="auto"/>
              <w:jc w:val="center"/>
              <w:rPr>
                <w:sz w:val="16"/>
                <w:szCs w:val="16"/>
                <w:lang w:eastAsia="en-US"/>
              </w:rPr>
            </w:pPr>
          </w:p>
        </w:tc>
        <w:tc>
          <w:tcPr>
            <w:tcW w:w="1077" w:type="dxa"/>
            <w:tcBorders>
              <w:top w:val="nil"/>
              <w:left w:val="nil"/>
              <w:bottom w:val="single" w:sz="4" w:space="0" w:color="auto"/>
              <w:right w:val="single" w:sz="8" w:space="0" w:color="000000"/>
            </w:tcBorders>
            <w:vAlign w:val="center"/>
          </w:tcPr>
          <w:p w14:paraId="32A1A6C7" w14:textId="77777777" w:rsidR="009F42FC" w:rsidRDefault="009F42FC" w:rsidP="009F42FC">
            <w:pPr>
              <w:spacing w:line="254" w:lineRule="auto"/>
              <w:jc w:val="center"/>
              <w:rPr>
                <w:sz w:val="16"/>
                <w:szCs w:val="16"/>
                <w:lang w:eastAsia="en-US"/>
              </w:rPr>
            </w:pPr>
          </w:p>
        </w:tc>
        <w:tc>
          <w:tcPr>
            <w:tcW w:w="1077" w:type="dxa"/>
            <w:tcBorders>
              <w:top w:val="nil"/>
              <w:left w:val="nil"/>
              <w:bottom w:val="single" w:sz="4" w:space="0" w:color="auto"/>
              <w:right w:val="single" w:sz="8" w:space="0" w:color="000000"/>
            </w:tcBorders>
          </w:tcPr>
          <w:p w14:paraId="7E880179" w14:textId="77777777" w:rsidR="009F42FC" w:rsidRDefault="009F42FC" w:rsidP="009F42FC">
            <w:pPr>
              <w:spacing w:line="254" w:lineRule="auto"/>
              <w:jc w:val="center"/>
              <w:rPr>
                <w:sz w:val="16"/>
                <w:szCs w:val="16"/>
                <w:lang w:eastAsia="en-US"/>
              </w:rPr>
            </w:pPr>
          </w:p>
        </w:tc>
        <w:tc>
          <w:tcPr>
            <w:tcW w:w="795" w:type="dxa"/>
            <w:tcBorders>
              <w:top w:val="nil"/>
              <w:left w:val="nil"/>
              <w:bottom w:val="single" w:sz="4" w:space="0" w:color="auto"/>
              <w:right w:val="single" w:sz="8" w:space="0" w:color="000000"/>
            </w:tcBorders>
          </w:tcPr>
          <w:p w14:paraId="42AD6F5A" w14:textId="77777777" w:rsidR="009F42FC" w:rsidRDefault="009F42FC" w:rsidP="009F42FC">
            <w:pPr>
              <w:spacing w:line="254" w:lineRule="auto"/>
              <w:jc w:val="center"/>
              <w:rPr>
                <w:sz w:val="16"/>
                <w:szCs w:val="16"/>
                <w:lang w:eastAsia="en-US"/>
              </w:rPr>
            </w:pPr>
          </w:p>
        </w:tc>
      </w:tr>
      <w:tr w:rsidR="009F42FC" w14:paraId="23FDBBFF" w14:textId="77777777" w:rsidTr="009F42FC">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0F7C6223" w14:textId="77777777" w:rsidR="009F42FC" w:rsidRDefault="009F42FC" w:rsidP="009F42FC">
            <w:pPr>
              <w:spacing w:line="254" w:lineRule="auto"/>
              <w:jc w:val="both"/>
              <w:rPr>
                <w:sz w:val="16"/>
                <w:szCs w:val="16"/>
                <w:lang w:eastAsia="en-US"/>
              </w:rPr>
            </w:pPr>
            <w:r>
              <w:rPr>
                <w:b/>
                <w:sz w:val="16"/>
                <w:szCs w:val="16"/>
                <w:lang w:eastAsia="en-US"/>
              </w:rPr>
              <w:t>НАЛОГОВЫЕ И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31CDA49E" w14:textId="365AEDDE" w:rsidR="009F42FC" w:rsidRDefault="001A3466" w:rsidP="009F42FC">
            <w:pPr>
              <w:spacing w:line="254" w:lineRule="auto"/>
              <w:jc w:val="center"/>
              <w:rPr>
                <w:b/>
                <w:bCs/>
                <w:sz w:val="16"/>
                <w:szCs w:val="16"/>
                <w:lang w:eastAsia="en-US"/>
              </w:rPr>
            </w:pPr>
            <w:r>
              <w:rPr>
                <w:b/>
                <w:bCs/>
                <w:sz w:val="16"/>
                <w:szCs w:val="16"/>
                <w:lang w:eastAsia="en-US"/>
              </w:rPr>
              <w:t>1</w:t>
            </w:r>
            <w:r w:rsidR="008F56EF">
              <w:rPr>
                <w:b/>
                <w:bCs/>
                <w:sz w:val="16"/>
                <w:szCs w:val="16"/>
                <w:lang w:eastAsia="en-US"/>
              </w:rPr>
              <w:t>212,6</w:t>
            </w:r>
          </w:p>
        </w:tc>
        <w:tc>
          <w:tcPr>
            <w:tcW w:w="1077" w:type="dxa"/>
            <w:tcBorders>
              <w:top w:val="single" w:sz="4" w:space="0" w:color="auto"/>
              <w:left w:val="nil"/>
              <w:bottom w:val="single" w:sz="4" w:space="0" w:color="auto"/>
              <w:right w:val="single" w:sz="8" w:space="0" w:color="000000"/>
            </w:tcBorders>
            <w:vAlign w:val="center"/>
            <w:hideMark/>
          </w:tcPr>
          <w:p w14:paraId="39311B50" w14:textId="242461AD" w:rsidR="009F42FC" w:rsidRDefault="009F42FC" w:rsidP="009F42FC">
            <w:pPr>
              <w:spacing w:line="254" w:lineRule="auto"/>
              <w:jc w:val="center"/>
              <w:rPr>
                <w:b/>
                <w:color w:val="000000" w:themeColor="text1"/>
                <w:sz w:val="16"/>
                <w:szCs w:val="16"/>
                <w:lang w:eastAsia="en-US"/>
              </w:rPr>
            </w:pPr>
            <w:r>
              <w:rPr>
                <w:b/>
                <w:color w:val="000000" w:themeColor="text1"/>
                <w:sz w:val="16"/>
                <w:szCs w:val="16"/>
                <w:lang w:eastAsia="en-US"/>
              </w:rPr>
              <w:t>590,7</w:t>
            </w:r>
          </w:p>
        </w:tc>
        <w:tc>
          <w:tcPr>
            <w:tcW w:w="1077" w:type="dxa"/>
            <w:tcBorders>
              <w:top w:val="single" w:sz="4" w:space="0" w:color="auto"/>
              <w:left w:val="nil"/>
              <w:bottom w:val="single" w:sz="4" w:space="0" w:color="auto"/>
              <w:right w:val="single" w:sz="8" w:space="0" w:color="000000"/>
            </w:tcBorders>
          </w:tcPr>
          <w:p w14:paraId="2BF1A4B4" w14:textId="7D0F753C" w:rsidR="009F42FC" w:rsidRDefault="00B43476" w:rsidP="009F42FC">
            <w:pPr>
              <w:spacing w:line="254" w:lineRule="auto"/>
              <w:jc w:val="center"/>
              <w:rPr>
                <w:b/>
                <w:sz w:val="16"/>
                <w:szCs w:val="16"/>
                <w:lang w:eastAsia="en-US"/>
              </w:rPr>
            </w:pPr>
            <w:r>
              <w:rPr>
                <w:b/>
                <w:sz w:val="16"/>
                <w:szCs w:val="16"/>
                <w:lang w:eastAsia="en-US"/>
              </w:rPr>
              <w:t>(621,9)</w:t>
            </w:r>
          </w:p>
        </w:tc>
        <w:tc>
          <w:tcPr>
            <w:tcW w:w="795" w:type="dxa"/>
            <w:tcBorders>
              <w:top w:val="single" w:sz="4" w:space="0" w:color="auto"/>
              <w:left w:val="nil"/>
              <w:bottom w:val="single" w:sz="4" w:space="0" w:color="auto"/>
              <w:right w:val="single" w:sz="8" w:space="0" w:color="000000"/>
            </w:tcBorders>
          </w:tcPr>
          <w:p w14:paraId="704862A8" w14:textId="668F3C2B" w:rsidR="009F42FC" w:rsidRDefault="00BA7610" w:rsidP="009F42FC">
            <w:pPr>
              <w:spacing w:line="254" w:lineRule="auto"/>
              <w:jc w:val="center"/>
              <w:rPr>
                <w:b/>
                <w:sz w:val="16"/>
                <w:szCs w:val="16"/>
                <w:lang w:eastAsia="en-US"/>
              </w:rPr>
            </w:pPr>
            <w:r>
              <w:rPr>
                <w:b/>
                <w:sz w:val="16"/>
                <w:szCs w:val="16"/>
                <w:lang w:eastAsia="en-US"/>
              </w:rPr>
              <w:t>48,71</w:t>
            </w:r>
          </w:p>
        </w:tc>
      </w:tr>
      <w:tr w:rsidR="009F42FC" w14:paraId="5DE5E8D7" w14:textId="77777777" w:rsidTr="009F42FC">
        <w:trPr>
          <w:trHeight w:val="255"/>
        </w:trPr>
        <w:tc>
          <w:tcPr>
            <w:tcW w:w="5399" w:type="dxa"/>
            <w:tcBorders>
              <w:top w:val="single" w:sz="4" w:space="0" w:color="auto"/>
              <w:left w:val="single" w:sz="4" w:space="0" w:color="auto"/>
              <w:bottom w:val="single" w:sz="4" w:space="0" w:color="auto"/>
              <w:right w:val="single" w:sz="4" w:space="0" w:color="auto"/>
            </w:tcBorders>
            <w:hideMark/>
          </w:tcPr>
          <w:p w14:paraId="5821EDF1" w14:textId="77777777" w:rsidR="009F42FC" w:rsidRDefault="009F42FC" w:rsidP="009F42FC">
            <w:pPr>
              <w:spacing w:line="254" w:lineRule="auto"/>
              <w:jc w:val="both"/>
              <w:rPr>
                <w:sz w:val="16"/>
                <w:szCs w:val="16"/>
                <w:lang w:eastAsia="en-US"/>
              </w:rPr>
            </w:pPr>
            <w:r>
              <w:rPr>
                <w:b/>
                <w:sz w:val="16"/>
                <w:szCs w:val="16"/>
                <w:lang w:eastAsia="en-US"/>
              </w:rPr>
              <w:t>НАЛОГОВЫЕ ДОХОДЫ</w:t>
            </w:r>
          </w:p>
        </w:tc>
        <w:tc>
          <w:tcPr>
            <w:tcW w:w="1162" w:type="dxa"/>
            <w:tcBorders>
              <w:top w:val="single" w:sz="4" w:space="0" w:color="auto"/>
              <w:left w:val="single" w:sz="4" w:space="0" w:color="auto"/>
              <w:bottom w:val="single" w:sz="4" w:space="0" w:color="auto"/>
              <w:right w:val="single" w:sz="4" w:space="0" w:color="auto"/>
            </w:tcBorders>
            <w:vAlign w:val="center"/>
          </w:tcPr>
          <w:p w14:paraId="28B21B42" w14:textId="380158C7" w:rsidR="009F42FC" w:rsidRDefault="008E3366" w:rsidP="009F42FC">
            <w:pPr>
              <w:spacing w:line="254" w:lineRule="auto"/>
              <w:jc w:val="center"/>
              <w:rPr>
                <w:b/>
                <w:bCs/>
                <w:sz w:val="16"/>
                <w:szCs w:val="16"/>
                <w:lang w:eastAsia="en-US"/>
              </w:rPr>
            </w:pPr>
            <w:r>
              <w:rPr>
                <w:b/>
                <w:bCs/>
                <w:sz w:val="16"/>
                <w:szCs w:val="16"/>
                <w:lang w:eastAsia="en-US"/>
              </w:rPr>
              <w:t>1151,</w:t>
            </w:r>
            <w:r w:rsidR="008F56EF">
              <w:rPr>
                <w:b/>
                <w:bCs/>
                <w:sz w:val="16"/>
                <w:szCs w:val="16"/>
                <w:lang w:eastAsia="en-US"/>
              </w:rPr>
              <w:t>8</w:t>
            </w:r>
          </w:p>
        </w:tc>
        <w:tc>
          <w:tcPr>
            <w:tcW w:w="1077" w:type="dxa"/>
            <w:tcBorders>
              <w:top w:val="single" w:sz="4" w:space="0" w:color="auto"/>
              <w:left w:val="single" w:sz="4" w:space="0" w:color="auto"/>
              <w:bottom w:val="single" w:sz="4" w:space="0" w:color="auto"/>
              <w:right w:val="single" w:sz="4" w:space="0" w:color="auto"/>
            </w:tcBorders>
            <w:vAlign w:val="center"/>
            <w:hideMark/>
          </w:tcPr>
          <w:p w14:paraId="53CC6B3F" w14:textId="50D4B664" w:rsidR="009F42FC" w:rsidRDefault="009F42FC" w:rsidP="009F42FC">
            <w:pPr>
              <w:spacing w:line="254" w:lineRule="auto"/>
              <w:jc w:val="center"/>
              <w:rPr>
                <w:color w:val="000000" w:themeColor="text1"/>
                <w:sz w:val="16"/>
                <w:szCs w:val="16"/>
                <w:lang w:eastAsia="en-US"/>
              </w:rPr>
            </w:pPr>
            <w:r>
              <w:rPr>
                <w:b/>
                <w:color w:val="000000" w:themeColor="text1"/>
                <w:sz w:val="16"/>
                <w:szCs w:val="16"/>
                <w:lang w:eastAsia="en-US"/>
              </w:rPr>
              <w:t>579,7</w:t>
            </w:r>
          </w:p>
        </w:tc>
        <w:tc>
          <w:tcPr>
            <w:tcW w:w="1077" w:type="dxa"/>
            <w:tcBorders>
              <w:top w:val="single" w:sz="4" w:space="0" w:color="auto"/>
              <w:left w:val="single" w:sz="4" w:space="0" w:color="auto"/>
              <w:bottom w:val="single" w:sz="4" w:space="0" w:color="auto"/>
              <w:right w:val="single" w:sz="4" w:space="0" w:color="auto"/>
            </w:tcBorders>
          </w:tcPr>
          <w:p w14:paraId="643B3989" w14:textId="76BF8F60" w:rsidR="009F42FC" w:rsidRDefault="00B43476" w:rsidP="009F42FC">
            <w:pPr>
              <w:spacing w:line="254" w:lineRule="auto"/>
              <w:jc w:val="center"/>
              <w:rPr>
                <w:b/>
                <w:bCs/>
                <w:sz w:val="16"/>
                <w:szCs w:val="16"/>
                <w:lang w:eastAsia="en-US"/>
              </w:rPr>
            </w:pPr>
            <w:r>
              <w:rPr>
                <w:b/>
                <w:bCs/>
                <w:sz w:val="16"/>
                <w:szCs w:val="16"/>
                <w:lang w:eastAsia="en-US"/>
              </w:rPr>
              <w:t>(572,1)</w:t>
            </w:r>
          </w:p>
        </w:tc>
        <w:tc>
          <w:tcPr>
            <w:tcW w:w="795" w:type="dxa"/>
            <w:tcBorders>
              <w:top w:val="single" w:sz="4" w:space="0" w:color="auto"/>
              <w:left w:val="single" w:sz="4" w:space="0" w:color="auto"/>
              <w:bottom w:val="single" w:sz="4" w:space="0" w:color="auto"/>
              <w:right w:val="single" w:sz="4" w:space="0" w:color="auto"/>
            </w:tcBorders>
          </w:tcPr>
          <w:p w14:paraId="4F1B1AF4" w14:textId="45349EB3" w:rsidR="009F42FC" w:rsidRDefault="00FD3B7B" w:rsidP="009F42FC">
            <w:pPr>
              <w:spacing w:line="254" w:lineRule="auto"/>
              <w:jc w:val="center"/>
              <w:rPr>
                <w:b/>
                <w:bCs/>
                <w:sz w:val="16"/>
                <w:szCs w:val="16"/>
                <w:lang w:eastAsia="en-US"/>
              </w:rPr>
            </w:pPr>
            <w:r>
              <w:rPr>
                <w:b/>
                <w:bCs/>
                <w:sz w:val="16"/>
                <w:szCs w:val="16"/>
                <w:lang w:eastAsia="en-US"/>
              </w:rPr>
              <w:t>50,33</w:t>
            </w:r>
          </w:p>
        </w:tc>
      </w:tr>
      <w:tr w:rsidR="009F42FC" w14:paraId="7EB059BD" w14:textId="77777777" w:rsidTr="009F42FC">
        <w:trPr>
          <w:trHeight w:val="290"/>
        </w:trPr>
        <w:tc>
          <w:tcPr>
            <w:tcW w:w="5399" w:type="dxa"/>
            <w:tcBorders>
              <w:top w:val="nil"/>
              <w:left w:val="single" w:sz="4" w:space="0" w:color="000000"/>
              <w:bottom w:val="single" w:sz="4" w:space="0" w:color="000000"/>
              <w:right w:val="single" w:sz="4" w:space="0" w:color="000000"/>
            </w:tcBorders>
            <w:hideMark/>
          </w:tcPr>
          <w:p w14:paraId="58227704" w14:textId="77777777" w:rsidR="009F42FC" w:rsidRDefault="009F42FC" w:rsidP="009F42FC">
            <w:pPr>
              <w:spacing w:line="254" w:lineRule="auto"/>
              <w:jc w:val="both"/>
              <w:rPr>
                <w:sz w:val="16"/>
                <w:szCs w:val="16"/>
                <w:lang w:eastAsia="en-US"/>
              </w:rPr>
            </w:pPr>
            <w:r>
              <w:rPr>
                <w:sz w:val="16"/>
                <w:szCs w:val="16"/>
                <w:lang w:eastAsia="en-US"/>
              </w:rPr>
              <w:t>Налог на доходы физических лиц</w:t>
            </w:r>
          </w:p>
        </w:tc>
        <w:tc>
          <w:tcPr>
            <w:tcW w:w="1162" w:type="dxa"/>
            <w:tcBorders>
              <w:top w:val="nil"/>
              <w:left w:val="nil"/>
              <w:bottom w:val="single" w:sz="4" w:space="0" w:color="000000"/>
              <w:right w:val="single" w:sz="4" w:space="0" w:color="000000"/>
            </w:tcBorders>
            <w:vAlign w:val="center"/>
          </w:tcPr>
          <w:p w14:paraId="3D3CB868" w14:textId="525EEAF6" w:rsidR="009F42FC" w:rsidRDefault="001A3466" w:rsidP="009F42FC">
            <w:pPr>
              <w:spacing w:line="254" w:lineRule="auto"/>
              <w:jc w:val="center"/>
              <w:rPr>
                <w:sz w:val="16"/>
                <w:szCs w:val="16"/>
                <w:lang w:eastAsia="en-US"/>
              </w:rPr>
            </w:pPr>
            <w:r>
              <w:rPr>
                <w:sz w:val="16"/>
                <w:szCs w:val="16"/>
                <w:lang w:eastAsia="en-US"/>
              </w:rPr>
              <w:t>122,2</w:t>
            </w:r>
          </w:p>
        </w:tc>
        <w:tc>
          <w:tcPr>
            <w:tcW w:w="1077" w:type="dxa"/>
            <w:tcBorders>
              <w:top w:val="nil"/>
              <w:left w:val="nil"/>
              <w:bottom w:val="single" w:sz="4" w:space="0" w:color="000000"/>
              <w:right w:val="single" w:sz="8" w:space="0" w:color="000000"/>
            </w:tcBorders>
            <w:vAlign w:val="center"/>
            <w:hideMark/>
          </w:tcPr>
          <w:p w14:paraId="5D7B5375" w14:textId="616BE642" w:rsidR="009F42FC" w:rsidRDefault="009F42FC" w:rsidP="009F42FC">
            <w:pPr>
              <w:spacing w:line="254" w:lineRule="auto"/>
              <w:jc w:val="center"/>
              <w:rPr>
                <w:color w:val="000000" w:themeColor="text1"/>
                <w:sz w:val="16"/>
                <w:szCs w:val="16"/>
                <w:lang w:eastAsia="en-US"/>
              </w:rPr>
            </w:pPr>
            <w:r>
              <w:rPr>
                <w:color w:val="000000" w:themeColor="text1"/>
                <w:sz w:val="16"/>
                <w:szCs w:val="16"/>
                <w:lang w:eastAsia="en-US"/>
              </w:rPr>
              <w:t>87,4</w:t>
            </w:r>
          </w:p>
        </w:tc>
        <w:tc>
          <w:tcPr>
            <w:tcW w:w="1077" w:type="dxa"/>
            <w:tcBorders>
              <w:top w:val="nil"/>
              <w:left w:val="nil"/>
              <w:bottom w:val="single" w:sz="4" w:space="0" w:color="000000"/>
              <w:right w:val="single" w:sz="8" w:space="0" w:color="000000"/>
            </w:tcBorders>
          </w:tcPr>
          <w:p w14:paraId="5F3D9C00" w14:textId="534901C2" w:rsidR="009F42FC" w:rsidRDefault="00B43476" w:rsidP="009F42FC">
            <w:pPr>
              <w:spacing w:line="254" w:lineRule="auto"/>
              <w:jc w:val="center"/>
              <w:rPr>
                <w:sz w:val="16"/>
                <w:szCs w:val="16"/>
                <w:lang w:eastAsia="en-US"/>
              </w:rPr>
            </w:pPr>
            <w:r>
              <w:rPr>
                <w:sz w:val="16"/>
                <w:szCs w:val="16"/>
                <w:lang w:eastAsia="en-US"/>
              </w:rPr>
              <w:t>(34,8)</w:t>
            </w:r>
          </w:p>
        </w:tc>
        <w:tc>
          <w:tcPr>
            <w:tcW w:w="795" w:type="dxa"/>
            <w:tcBorders>
              <w:top w:val="nil"/>
              <w:left w:val="nil"/>
              <w:bottom w:val="single" w:sz="4" w:space="0" w:color="000000"/>
              <w:right w:val="single" w:sz="8" w:space="0" w:color="000000"/>
            </w:tcBorders>
          </w:tcPr>
          <w:p w14:paraId="59968670" w14:textId="58CF9354" w:rsidR="009F42FC" w:rsidRDefault="00FD3B7B" w:rsidP="009F42FC">
            <w:pPr>
              <w:spacing w:line="254" w:lineRule="auto"/>
              <w:jc w:val="center"/>
              <w:rPr>
                <w:sz w:val="16"/>
                <w:szCs w:val="16"/>
                <w:lang w:eastAsia="en-US"/>
              </w:rPr>
            </w:pPr>
            <w:r>
              <w:rPr>
                <w:sz w:val="16"/>
                <w:szCs w:val="16"/>
                <w:lang w:eastAsia="en-US"/>
              </w:rPr>
              <w:t>71,52</w:t>
            </w:r>
          </w:p>
        </w:tc>
      </w:tr>
      <w:tr w:rsidR="009F42FC" w14:paraId="6034BFCB" w14:textId="77777777" w:rsidTr="009F42FC">
        <w:trPr>
          <w:trHeight w:val="255"/>
        </w:trPr>
        <w:tc>
          <w:tcPr>
            <w:tcW w:w="5399" w:type="dxa"/>
            <w:tcBorders>
              <w:top w:val="nil"/>
              <w:left w:val="single" w:sz="4" w:space="0" w:color="000000"/>
              <w:bottom w:val="single" w:sz="4" w:space="0" w:color="auto"/>
              <w:right w:val="single" w:sz="4" w:space="0" w:color="000000"/>
            </w:tcBorders>
            <w:hideMark/>
          </w:tcPr>
          <w:p w14:paraId="4E6FACCF" w14:textId="77777777" w:rsidR="009F42FC" w:rsidRDefault="009F42FC" w:rsidP="009F42FC">
            <w:pPr>
              <w:spacing w:line="254" w:lineRule="auto"/>
              <w:jc w:val="both"/>
              <w:rPr>
                <w:sz w:val="16"/>
                <w:szCs w:val="16"/>
                <w:lang w:eastAsia="en-US"/>
              </w:rPr>
            </w:pPr>
            <w:r>
              <w:rPr>
                <w:sz w:val="16"/>
                <w:szCs w:val="16"/>
                <w:lang w:eastAsia="en-US"/>
              </w:rPr>
              <w:t>Единый сельскохозяйственный налог</w:t>
            </w:r>
          </w:p>
        </w:tc>
        <w:tc>
          <w:tcPr>
            <w:tcW w:w="1162" w:type="dxa"/>
            <w:tcBorders>
              <w:top w:val="nil"/>
              <w:left w:val="nil"/>
              <w:bottom w:val="single" w:sz="4" w:space="0" w:color="auto"/>
              <w:right w:val="single" w:sz="4" w:space="0" w:color="000000"/>
            </w:tcBorders>
            <w:vAlign w:val="center"/>
          </w:tcPr>
          <w:p w14:paraId="2D45527F" w14:textId="597B1388" w:rsidR="009F42FC" w:rsidRDefault="001A3466" w:rsidP="009F42FC">
            <w:pPr>
              <w:spacing w:line="254" w:lineRule="auto"/>
              <w:jc w:val="center"/>
              <w:rPr>
                <w:sz w:val="16"/>
                <w:szCs w:val="16"/>
                <w:lang w:eastAsia="en-US"/>
              </w:rPr>
            </w:pPr>
            <w:r>
              <w:rPr>
                <w:sz w:val="16"/>
                <w:szCs w:val="16"/>
                <w:lang w:eastAsia="en-US"/>
              </w:rPr>
              <w:t>411,9</w:t>
            </w:r>
          </w:p>
        </w:tc>
        <w:tc>
          <w:tcPr>
            <w:tcW w:w="1077" w:type="dxa"/>
            <w:tcBorders>
              <w:top w:val="nil"/>
              <w:left w:val="nil"/>
              <w:bottom w:val="single" w:sz="4" w:space="0" w:color="auto"/>
              <w:right w:val="single" w:sz="8" w:space="0" w:color="000000"/>
            </w:tcBorders>
            <w:vAlign w:val="center"/>
            <w:hideMark/>
          </w:tcPr>
          <w:p w14:paraId="577AAF0C" w14:textId="13C01A11" w:rsidR="009F42FC" w:rsidRDefault="009F42FC" w:rsidP="009F42FC">
            <w:pPr>
              <w:spacing w:line="254" w:lineRule="auto"/>
              <w:jc w:val="center"/>
              <w:rPr>
                <w:color w:val="000000" w:themeColor="text1"/>
                <w:sz w:val="16"/>
                <w:szCs w:val="16"/>
                <w:lang w:eastAsia="en-US"/>
              </w:rPr>
            </w:pPr>
            <w:r>
              <w:rPr>
                <w:color w:val="000000" w:themeColor="text1"/>
                <w:sz w:val="16"/>
                <w:szCs w:val="16"/>
                <w:lang w:eastAsia="en-US"/>
              </w:rPr>
              <w:t>9,1</w:t>
            </w:r>
          </w:p>
        </w:tc>
        <w:tc>
          <w:tcPr>
            <w:tcW w:w="1077" w:type="dxa"/>
            <w:tcBorders>
              <w:top w:val="nil"/>
              <w:left w:val="nil"/>
              <w:bottom w:val="single" w:sz="4" w:space="0" w:color="auto"/>
              <w:right w:val="single" w:sz="8" w:space="0" w:color="000000"/>
            </w:tcBorders>
          </w:tcPr>
          <w:p w14:paraId="189A4231" w14:textId="466D0FAE" w:rsidR="009F42FC" w:rsidRDefault="00B43476" w:rsidP="009F42FC">
            <w:pPr>
              <w:spacing w:line="254" w:lineRule="auto"/>
              <w:jc w:val="center"/>
              <w:rPr>
                <w:sz w:val="16"/>
                <w:szCs w:val="16"/>
                <w:lang w:eastAsia="en-US"/>
              </w:rPr>
            </w:pPr>
            <w:r>
              <w:rPr>
                <w:sz w:val="16"/>
                <w:szCs w:val="16"/>
                <w:lang w:eastAsia="en-US"/>
              </w:rPr>
              <w:t>(</w:t>
            </w:r>
            <w:r w:rsidR="008D7C14">
              <w:rPr>
                <w:sz w:val="16"/>
                <w:szCs w:val="16"/>
                <w:lang w:eastAsia="en-US"/>
              </w:rPr>
              <w:t>402,8)</w:t>
            </w:r>
          </w:p>
        </w:tc>
        <w:tc>
          <w:tcPr>
            <w:tcW w:w="795" w:type="dxa"/>
            <w:tcBorders>
              <w:top w:val="nil"/>
              <w:left w:val="nil"/>
              <w:bottom w:val="single" w:sz="4" w:space="0" w:color="auto"/>
              <w:right w:val="single" w:sz="8" w:space="0" w:color="000000"/>
            </w:tcBorders>
          </w:tcPr>
          <w:p w14:paraId="70EA1BAD" w14:textId="5E3E1564" w:rsidR="009F42FC" w:rsidRDefault="00FD3B7B" w:rsidP="009F42FC">
            <w:pPr>
              <w:spacing w:line="254" w:lineRule="auto"/>
              <w:jc w:val="center"/>
              <w:rPr>
                <w:sz w:val="16"/>
                <w:szCs w:val="16"/>
                <w:lang w:eastAsia="en-US"/>
              </w:rPr>
            </w:pPr>
            <w:r>
              <w:rPr>
                <w:sz w:val="16"/>
                <w:szCs w:val="16"/>
                <w:lang w:eastAsia="en-US"/>
              </w:rPr>
              <w:t>2,21</w:t>
            </w:r>
          </w:p>
        </w:tc>
      </w:tr>
      <w:tr w:rsidR="009F42FC" w14:paraId="4AF8C038" w14:textId="77777777" w:rsidTr="009F42FC">
        <w:trPr>
          <w:trHeight w:val="255"/>
        </w:trPr>
        <w:tc>
          <w:tcPr>
            <w:tcW w:w="5399" w:type="dxa"/>
            <w:tcBorders>
              <w:top w:val="single" w:sz="4" w:space="0" w:color="auto"/>
              <w:left w:val="single" w:sz="4" w:space="0" w:color="000000"/>
              <w:bottom w:val="single" w:sz="4" w:space="0" w:color="000000"/>
              <w:right w:val="single" w:sz="4" w:space="0" w:color="000000"/>
            </w:tcBorders>
            <w:hideMark/>
          </w:tcPr>
          <w:p w14:paraId="62AECA00" w14:textId="77777777" w:rsidR="009F42FC" w:rsidRDefault="009F42FC" w:rsidP="009F42FC">
            <w:pPr>
              <w:spacing w:line="254" w:lineRule="auto"/>
              <w:jc w:val="both"/>
              <w:rPr>
                <w:sz w:val="16"/>
                <w:szCs w:val="16"/>
                <w:lang w:eastAsia="en-US"/>
              </w:rPr>
            </w:pPr>
            <w:r>
              <w:rPr>
                <w:sz w:val="16"/>
                <w:szCs w:val="16"/>
                <w:lang w:eastAsia="en-US"/>
              </w:rPr>
              <w:t>Налог на имущество физических лиц</w:t>
            </w:r>
          </w:p>
        </w:tc>
        <w:tc>
          <w:tcPr>
            <w:tcW w:w="1162" w:type="dxa"/>
            <w:tcBorders>
              <w:top w:val="single" w:sz="4" w:space="0" w:color="auto"/>
              <w:left w:val="nil"/>
              <w:bottom w:val="single" w:sz="4" w:space="0" w:color="000000"/>
              <w:right w:val="single" w:sz="4" w:space="0" w:color="000000"/>
            </w:tcBorders>
            <w:vAlign w:val="center"/>
          </w:tcPr>
          <w:p w14:paraId="66885A7C" w14:textId="08DB6E90" w:rsidR="009F42FC" w:rsidRDefault="002808EE" w:rsidP="009F42FC">
            <w:pPr>
              <w:spacing w:line="254" w:lineRule="auto"/>
              <w:jc w:val="center"/>
              <w:rPr>
                <w:sz w:val="16"/>
                <w:szCs w:val="16"/>
                <w:lang w:eastAsia="en-US"/>
              </w:rPr>
            </w:pPr>
            <w:r>
              <w:rPr>
                <w:sz w:val="16"/>
                <w:szCs w:val="16"/>
                <w:lang w:eastAsia="en-US"/>
              </w:rPr>
              <w:t>29,2</w:t>
            </w:r>
          </w:p>
        </w:tc>
        <w:tc>
          <w:tcPr>
            <w:tcW w:w="1077" w:type="dxa"/>
            <w:tcBorders>
              <w:top w:val="single" w:sz="4" w:space="0" w:color="auto"/>
              <w:left w:val="nil"/>
              <w:bottom w:val="single" w:sz="4" w:space="0" w:color="000000"/>
              <w:right w:val="single" w:sz="8" w:space="0" w:color="000000"/>
            </w:tcBorders>
            <w:vAlign w:val="center"/>
            <w:hideMark/>
          </w:tcPr>
          <w:p w14:paraId="180423E3" w14:textId="6D7AAC10" w:rsidR="009F42FC" w:rsidRDefault="009F42FC" w:rsidP="009F42FC">
            <w:pPr>
              <w:spacing w:line="254" w:lineRule="auto"/>
              <w:jc w:val="center"/>
              <w:rPr>
                <w:color w:val="000000" w:themeColor="text1"/>
                <w:sz w:val="16"/>
                <w:szCs w:val="16"/>
                <w:lang w:eastAsia="en-US"/>
              </w:rPr>
            </w:pPr>
            <w:r>
              <w:rPr>
                <w:color w:val="000000" w:themeColor="text1"/>
                <w:sz w:val="16"/>
                <w:szCs w:val="16"/>
                <w:lang w:eastAsia="en-US"/>
              </w:rPr>
              <w:t>45,8</w:t>
            </w:r>
          </w:p>
        </w:tc>
        <w:tc>
          <w:tcPr>
            <w:tcW w:w="1077" w:type="dxa"/>
            <w:tcBorders>
              <w:top w:val="single" w:sz="4" w:space="0" w:color="auto"/>
              <w:left w:val="nil"/>
              <w:bottom w:val="single" w:sz="4" w:space="0" w:color="000000"/>
              <w:right w:val="single" w:sz="8" w:space="0" w:color="000000"/>
            </w:tcBorders>
          </w:tcPr>
          <w:p w14:paraId="71E170F6" w14:textId="00334B2D" w:rsidR="009F42FC" w:rsidRDefault="008D7C14" w:rsidP="009F42FC">
            <w:pPr>
              <w:spacing w:line="254" w:lineRule="auto"/>
              <w:jc w:val="center"/>
              <w:rPr>
                <w:sz w:val="16"/>
                <w:szCs w:val="16"/>
                <w:lang w:eastAsia="en-US"/>
              </w:rPr>
            </w:pPr>
            <w:r>
              <w:rPr>
                <w:sz w:val="16"/>
                <w:szCs w:val="16"/>
                <w:lang w:eastAsia="en-US"/>
              </w:rPr>
              <w:t>16,6</w:t>
            </w:r>
          </w:p>
        </w:tc>
        <w:tc>
          <w:tcPr>
            <w:tcW w:w="795" w:type="dxa"/>
            <w:tcBorders>
              <w:top w:val="single" w:sz="4" w:space="0" w:color="auto"/>
              <w:left w:val="nil"/>
              <w:bottom w:val="single" w:sz="4" w:space="0" w:color="000000"/>
              <w:right w:val="single" w:sz="8" w:space="0" w:color="000000"/>
            </w:tcBorders>
          </w:tcPr>
          <w:p w14:paraId="70B781BA" w14:textId="35B69565" w:rsidR="009F42FC" w:rsidRDefault="00FD3B7B" w:rsidP="009F42FC">
            <w:pPr>
              <w:spacing w:line="254" w:lineRule="auto"/>
              <w:jc w:val="center"/>
              <w:rPr>
                <w:sz w:val="16"/>
                <w:szCs w:val="16"/>
                <w:lang w:eastAsia="en-US"/>
              </w:rPr>
            </w:pPr>
            <w:r>
              <w:rPr>
                <w:sz w:val="16"/>
                <w:szCs w:val="16"/>
                <w:lang w:eastAsia="en-US"/>
              </w:rPr>
              <w:t>156,85</w:t>
            </w:r>
          </w:p>
        </w:tc>
      </w:tr>
      <w:tr w:rsidR="009F42FC" w14:paraId="587D2198" w14:textId="77777777" w:rsidTr="009F42FC">
        <w:trPr>
          <w:trHeight w:val="255"/>
        </w:trPr>
        <w:tc>
          <w:tcPr>
            <w:tcW w:w="5399" w:type="dxa"/>
            <w:tcBorders>
              <w:top w:val="nil"/>
              <w:left w:val="single" w:sz="4" w:space="0" w:color="000000"/>
              <w:bottom w:val="single" w:sz="4" w:space="0" w:color="auto"/>
              <w:right w:val="single" w:sz="4" w:space="0" w:color="000000"/>
            </w:tcBorders>
            <w:hideMark/>
          </w:tcPr>
          <w:p w14:paraId="43F303BA" w14:textId="77777777" w:rsidR="009F42FC" w:rsidRDefault="009F42FC" w:rsidP="009F42FC">
            <w:pPr>
              <w:spacing w:line="254" w:lineRule="auto"/>
              <w:jc w:val="both"/>
              <w:rPr>
                <w:sz w:val="16"/>
                <w:szCs w:val="16"/>
                <w:lang w:eastAsia="en-US"/>
              </w:rPr>
            </w:pPr>
            <w:r>
              <w:rPr>
                <w:sz w:val="16"/>
                <w:szCs w:val="16"/>
                <w:lang w:eastAsia="en-US"/>
              </w:rPr>
              <w:t>Земельный налог</w:t>
            </w:r>
          </w:p>
        </w:tc>
        <w:tc>
          <w:tcPr>
            <w:tcW w:w="1162" w:type="dxa"/>
            <w:tcBorders>
              <w:top w:val="nil"/>
              <w:left w:val="nil"/>
              <w:bottom w:val="single" w:sz="4" w:space="0" w:color="auto"/>
              <w:right w:val="single" w:sz="4" w:space="0" w:color="000000"/>
            </w:tcBorders>
            <w:vAlign w:val="center"/>
          </w:tcPr>
          <w:p w14:paraId="5CE2D92D" w14:textId="148689B8" w:rsidR="009F42FC" w:rsidRDefault="002808EE" w:rsidP="009F42FC">
            <w:pPr>
              <w:spacing w:line="254" w:lineRule="auto"/>
              <w:jc w:val="center"/>
              <w:rPr>
                <w:sz w:val="16"/>
                <w:szCs w:val="16"/>
                <w:lang w:eastAsia="en-US"/>
              </w:rPr>
            </w:pPr>
            <w:r>
              <w:rPr>
                <w:sz w:val="16"/>
                <w:szCs w:val="16"/>
                <w:lang w:eastAsia="en-US"/>
              </w:rPr>
              <w:t>588,6</w:t>
            </w:r>
          </w:p>
        </w:tc>
        <w:tc>
          <w:tcPr>
            <w:tcW w:w="1077" w:type="dxa"/>
            <w:tcBorders>
              <w:top w:val="nil"/>
              <w:left w:val="nil"/>
              <w:bottom w:val="single" w:sz="4" w:space="0" w:color="auto"/>
              <w:right w:val="single" w:sz="8" w:space="0" w:color="000000"/>
            </w:tcBorders>
            <w:vAlign w:val="center"/>
            <w:hideMark/>
          </w:tcPr>
          <w:p w14:paraId="05B26EB0" w14:textId="10A3E165" w:rsidR="009F42FC" w:rsidRDefault="009F42FC" w:rsidP="009F42FC">
            <w:pPr>
              <w:spacing w:line="254" w:lineRule="auto"/>
              <w:jc w:val="center"/>
              <w:rPr>
                <w:color w:val="000000" w:themeColor="text1"/>
                <w:sz w:val="16"/>
                <w:szCs w:val="16"/>
                <w:lang w:eastAsia="en-US"/>
              </w:rPr>
            </w:pPr>
            <w:r>
              <w:rPr>
                <w:color w:val="000000" w:themeColor="text1"/>
                <w:sz w:val="16"/>
                <w:szCs w:val="16"/>
                <w:lang w:eastAsia="en-US"/>
              </w:rPr>
              <w:t>437,4</w:t>
            </w:r>
          </w:p>
        </w:tc>
        <w:tc>
          <w:tcPr>
            <w:tcW w:w="1077" w:type="dxa"/>
            <w:tcBorders>
              <w:top w:val="nil"/>
              <w:left w:val="nil"/>
              <w:bottom w:val="single" w:sz="4" w:space="0" w:color="auto"/>
              <w:right w:val="single" w:sz="8" w:space="0" w:color="000000"/>
            </w:tcBorders>
          </w:tcPr>
          <w:p w14:paraId="294D1986" w14:textId="701029BF" w:rsidR="009F42FC" w:rsidRDefault="008D7C14" w:rsidP="009F42FC">
            <w:pPr>
              <w:spacing w:line="254" w:lineRule="auto"/>
              <w:jc w:val="center"/>
              <w:rPr>
                <w:sz w:val="16"/>
                <w:szCs w:val="16"/>
                <w:lang w:eastAsia="en-US"/>
              </w:rPr>
            </w:pPr>
            <w:r>
              <w:rPr>
                <w:sz w:val="16"/>
                <w:szCs w:val="16"/>
                <w:lang w:eastAsia="en-US"/>
              </w:rPr>
              <w:t>(151,2)</w:t>
            </w:r>
          </w:p>
        </w:tc>
        <w:tc>
          <w:tcPr>
            <w:tcW w:w="795" w:type="dxa"/>
            <w:tcBorders>
              <w:top w:val="nil"/>
              <w:left w:val="nil"/>
              <w:bottom w:val="single" w:sz="4" w:space="0" w:color="auto"/>
              <w:right w:val="single" w:sz="8" w:space="0" w:color="000000"/>
            </w:tcBorders>
          </w:tcPr>
          <w:p w14:paraId="0DD8FD61" w14:textId="1AFBB478" w:rsidR="009F42FC" w:rsidRDefault="00FD3B7B" w:rsidP="009F42FC">
            <w:pPr>
              <w:spacing w:line="254" w:lineRule="auto"/>
              <w:jc w:val="center"/>
              <w:rPr>
                <w:sz w:val="16"/>
                <w:szCs w:val="16"/>
                <w:lang w:eastAsia="en-US"/>
              </w:rPr>
            </w:pPr>
            <w:r>
              <w:rPr>
                <w:sz w:val="16"/>
                <w:szCs w:val="16"/>
                <w:lang w:eastAsia="en-US"/>
              </w:rPr>
              <w:t>74,31</w:t>
            </w:r>
          </w:p>
        </w:tc>
      </w:tr>
      <w:tr w:rsidR="009F42FC" w14:paraId="794E1E9E" w14:textId="77777777" w:rsidTr="009F42FC">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537E9644" w14:textId="77777777" w:rsidR="009F42FC" w:rsidRDefault="009F42FC" w:rsidP="009F42FC">
            <w:pPr>
              <w:spacing w:line="254" w:lineRule="auto"/>
              <w:jc w:val="both"/>
              <w:rPr>
                <w:sz w:val="16"/>
                <w:szCs w:val="16"/>
                <w:lang w:eastAsia="en-US"/>
              </w:rPr>
            </w:pPr>
            <w:r>
              <w:rPr>
                <w:b/>
                <w:sz w:val="16"/>
                <w:szCs w:val="16"/>
                <w:lang w:eastAsia="en-US"/>
              </w:rPr>
              <w:t xml:space="preserve">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3A578492" w14:textId="1145FDB5" w:rsidR="009F42FC" w:rsidRDefault="008E3366" w:rsidP="009F42FC">
            <w:pPr>
              <w:spacing w:line="254" w:lineRule="auto"/>
              <w:jc w:val="center"/>
              <w:rPr>
                <w:b/>
                <w:bCs/>
                <w:sz w:val="16"/>
                <w:szCs w:val="16"/>
                <w:lang w:eastAsia="en-US"/>
              </w:rPr>
            </w:pPr>
            <w:r>
              <w:rPr>
                <w:b/>
                <w:bCs/>
                <w:sz w:val="16"/>
                <w:szCs w:val="16"/>
                <w:lang w:eastAsia="en-US"/>
              </w:rPr>
              <w:t>60,8</w:t>
            </w:r>
          </w:p>
        </w:tc>
        <w:tc>
          <w:tcPr>
            <w:tcW w:w="1077" w:type="dxa"/>
            <w:tcBorders>
              <w:top w:val="single" w:sz="4" w:space="0" w:color="auto"/>
              <w:left w:val="nil"/>
              <w:bottom w:val="single" w:sz="4" w:space="0" w:color="auto"/>
              <w:right w:val="single" w:sz="8" w:space="0" w:color="000000"/>
            </w:tcBorders>
            <w:vAlign w:val="center"/>
            <w:hideMark/>
          </w:tcPr>
          <w:p w14:paraId="4A85B506" w14:textId="061DE35F" w:rsidR="009F42FC" w:rsidRDefault="009F42FC" w:rsidP="009F42FC">
            <w:pPr>
              <w:spacing w:line="254" w:lineRule="auto"/>
              <w:jc w:val="center"/>
              <w:rPr>
                <w:color w:val="000000" w:themeColor="text1"/>
                <w:sz w:val="16"/>
                <w:szCs w:val="16"/>
                <w:lang w:eastAsia="en-US"/>
              </w:rPr>
            </w:pPr>
            <w:r>
              <w:rPr>
                <w:b/>
                <w:sz w:val="16"/>
                <w:szCs w:val="16"/>
                <w:lang w:eastAsia="en-US"/>
              </w:rPr>
              <w:t>11,1</w:t>
            </w:r>
          </w:p>
        </w:tc>
        <w:tc>
          <w:tcPr>
            <w:tcW w:w="1077" w:type="dxa"/>
            <w:tcBorders>
              <w:top w:val="single" w:sz="4" w:space="0" w:color="auto"/>
              <w:left w:val="nil"/>
              <w:bottom w:val="single" w:sz="4" w:space="0" w:color="auto"/>
              <w:right w:val="single" w:sz="8" w:space="0" w:color="000000"/>
            </w:tcBorders>
          </w:tcPr>
          <w:p w14:paraId="067E74CF" w14:textId="1709C5B6" w:rsidR="009F42FC" w:rsidRDefault="008D7C14" w:rsidP="009F42FC">
            <w:pPr>
              <w:spacing w:line="254" w:lineRule="auto"/>
              <w:jc w:val="center"/>
              <w:rPr>
                <w:b/>
                <w:bCs/>
                <w:sz w:val="16"/>
                <w:szCs w:val="16"/>
                <w:lang w:eastAsia="en-US"/>
              </w:rPr>
            </w:pPr>
            <w:r>
              <w:rPr>
                <w:b/>
                <w:bCs/>
                <w:sz w:val="16"/>
                <w:szCs w:val="16"/>
                <w:lang w:eastAsia="en-US"/>
              </w:rPr>
              <w:t>(49,7)</w:t>
            </w:r>
          </w:p>
        </w:tc>
        <w:tc>
          <w:tcPr>
            <w:tcW w:w="795" w:type="dxa"/>
            <w:tcBorders>
              <w:top w:val="single" w:sz="4" w:space="0" w:color="auto"/>
              <w:left w:val="nil"/>
              <w:bottom w:val="single" w:sz="4" w:space="0" w:color="auto"/>
              <w:right w:val="single" w:sz="8" w:space="0" w:color="000000"/>
            </w:tcBorders>
          </w:tcPr>
          <w:p w14:paraId="3C53E392" w14:textId="180102F7" w:rsidR="009F42FC" w:rsidRDefault="00FD3B7B" w:rsidP="009F42FC">
            <w:pPr>
              <w:spacing w:line="254" w:lineRule="auto"/>
              <w:jc w:val="center"/>
              <w:rPr>
                <w:b/>
                <w:bCs/>
                <w:sz w:val="16"/>
                <w:szCs w:val="16"/>
                <w:lang w:eastAsia="en-US"/>
              </w:rPr>
            </w:pPr>
            <w:r>
              <w:rPr>
                <w:b/>
                <w:bCs/>
                <w:sz w:val="16"/>
                <w:szCs w:val="16"/>
                <w:lang w:eastAsia="en-US"/>
              </w:rPr>
              <w:t>18,26</w:t>
            </w:r>
          </w:p>
        </w:tc>
      </w:tr>
      <w:tr w:rsidR="009F42FC" w14:paraId="39ADA6E4" w14:textId="77777777" w:rsidTr="009F42FC">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44F997A6" w14:textId="77777777" w:rsidR="009F42FC" w:rsidRDefault="009F42FC" w:rsidP="009F42FC">
            <w:pPr>
              <w:spacing w:line="254" w:lineRule="auto"/>
              <w:jc w:val="both"/>
              <w:rPr>
                <w:sz w:val="16"/>
                <w:szCs w:val="16"/>
                <w:lang w:eastAsia="en-US"/>
              </w:rPr>
            </w:pPr>
            <w:r>
              <w:rPr>
                <w:sz w:val="16"/>
                <w:szCs w:val="16"/>
                <w:lang w:eastAsia="en-US"/>
              </w:rPr>
              <w:t>Доходы от использования имущества.</w:t>
            </w:r>
          </w:p>
        </w:tc>
        <w:tc>
          <w:tcPr>
            <w:tcW w:w="1162" w:type="dxa"/>
            <w:tcBorders>
              <w:top w:val="single" w:sz="4" w:space="0" w:color="auto"/>
              <w:left w:val="nil"/>
              <w:bottom w:val="single" w:sz="4" w:space="0" w:color="auto"/>
              <w:right w:val="single" w:sz="4" w:space="0" w:color="000000"/>
            </w:tcBorders>
            <w:vAlign w:val="center"/>
          </w:tcPr>
          <w:p w14:paraId="363B85B6" w14:textId="40490512" w:rsidR="009F42FC" w:rsidRDefault="002808EE" w:rsidP="009F42FC">
            <w:pPr>
              <w:spacing w:line="254" w:lineRule="auto"/>
              <w:jc w:val="center"/>
              <w:rPr>
                <w:color w:val="000000" w:themeColor="text1"/>
                <w:sz w:val="16"/>
                <w:szCs w:val="16"/>
                <w:lang w:eastAsia="en-US"/>
              </w:rPr>
            </w:pPr>
            <w:r>
              <w:rPr>
                <w:color w:val="000000" w:themeColor="text1"/>
                <w:sz w:val="16"/>
                <w:szCs w:val="16"/>
                <w:lang w:eastAsia="en-US"/>
              </w:rPr>
              <w:t>60,8</w:t>
            </w:r>
          </w:p>
        </w:tc>
        <w:tc>
          <w:tcPr>
            <w:tcW w:w="1077" w:type="dxa"/>
            <w:tcBorders>
              <w:top w:val="single" w:sz="4" w:space="0" w:color="auto"/>
              <w:left w:val="nil"/>
              <w:bottom w:val="single" w:sz="4" w:space="0" w:color="auto"/>
              <w:right w:val="single" w:sz="8" w:space="0" w:color="000000"/>
            </w:tcBorders>
            <w:vAlign w:val="center"/>
            <w:hideMark/>
          </w:tcPr>
          <w:p w14:paraId="248558C2" w14:textId="2C89E058" w:rsidR="009F42FC" w:rsidRDefault="009F42FC" w:rsidP="009F42FC">
            <w:pPr>
              <w:spacing w:line="254" w:lineRule="auto"/>
              <w:jc w:val="center"/>
              <w:rPr>
                <w:color w:val="000000" w:themeColor="text1"/>
                <w:sz w:val="16"/>
                <w:szCs w:val="16"/>
                <w:lang w:eastAsia="en-US"/>
              </w:rPr>
            </w:pPr>
            <w:r>
              <w:rPr>
                <w:sz w:val="16"/>
                <w:szCs w:val="16"/>
                <w:lang w:eastAsia="en-US"/>
              </w:rPr>
              <w:t>11,1</w:t>
            </w:r>
          </w:p>
        </w:tc>
        <w:tc>
          <w:tcPr>
            <w:tcW w:w="1077" w:type="dxa"/>
            <w:tcBorders>
              <w:top w:val="single" w:sz="4" w:space="0" w:color="auto"/>
              <w:left w:val="nil"/>
              <w:bottom w:val="single" w:sz="4" w:space="0" w:color="auto"/>
              <w:right w:val="single" w:sz="8" w:space="0" w:color="000000"/>
            </w:tcBorders>
          </w:tcPr>
          <w:p w14:paraId="2AAAC273" w14:textId="7ABCF140" w:rsidR="009F42FC" w:rsidRDefault="008D7C14" w:rsidP="009F42FC">
            <w:pPr>
              <w:spacing w:line="254" w:lineRule="auto"/>
              <w:jc w:val="center"/>
              <w:rPr>
                <w:sz w:val="16"/>
                <w:szCs w:val="16"/>
                <w:lang w:eastAsia="en-US"/>
              </w:rPr>
            </w:pPr>
            <w:r>
              <w:rPr>
                <w:sz w:val="16"/>
                <w:szCs w:val="16"/>
                <w:lang w:eastAsia="en-US"/>
              </w:rPr>
              <w:t>(49,7)</w:t>
            </w:r>
          </w:p>
        </w:tc>
        <w:tc>
          <w:tcPr>
            <w:tcW w:w="795" w:type="dxa"/>
            <w:tcBorders>
              <w:top w:val="single" w:sz="4" w:space="0" w:color="auto"/>
              <w:left w:val="nil"/>
              <w:bottom w:val="single" w:sz="4" w:space="0" w:color="auto"/>
              <w:right w:val="single" w:sz="8" w:space="0" w:color="000000"/>
            </w:tcBorders>
          </w:tcPr>
          <w:p w14:paraId="73F2838D" w14:textId="1DCE1378" w:rsidR="009F42FC" w:rsidRDefault="00FD3B7B" w:rsidP="009F42FC">
            <w:pPr>
              <w:spacing w:line="254" w:lineRule="auto"/>
              <w:jc w:val="center"/>
              <w:rPr>
                <w:sz w:val="16"/>
                <w:szCs w:val="16"/>
                <w:lang w:eastAsia="en-US"/>
              </w:rPr>
            </w:pPr>
            <w:r>
              <w:rPr>
                <w:sz w:val="16"/>
                <w:szCs w:val="16"/>
                <w:lang w:eastAsia="en-US"/>
              </w:rPr>
              <w:t>18,26</w:t>
            </w:r>
          </w:p>
        </w:tc>
      </w:tr>
      <w:tr w:rsidR="009F42FC" w14:paraId="67B239A7" w14:textId="77777777" w:rsidTr="009F42FC">
        <w:trPr>
          <w:trHeight w:val="255"/>
        </w:trPr>
        <w:tc>
          <w:tcPr>
            <w:tcW w:w="5399" w:type="dxa"/>
            <w:tcBorders>
              <w:top w:val="nil"/>
              <w:left w:val="single" w:sz="4" w:space="0" w:color="000000"/>
              <w:bottom w:val="single" w:sz="4" w:space="0" w:color="auto"/>
              <w:right w:val="single" w:sz="4" w:space="0" w:color="000000"/>
            </w:tcBorders>
            <w:hideMark/>
          </w:tcPr>
          <w:p w14:paraId="55E85D9B" w14:textId="77777777" w:rsidR="009F42FC" w:rsidRDefault="009F42FC" w:rsidP="009F42FC">
            <w:pPr>
              <w:spacing w:line="254" w:lineRule="auto"/>
              <w:jc w:val="both"/>
              <w:rPr>
                <w:sz w:val="16"/>
                <w:szCs w:val="16"/>
                <w:lang w:eastAsia="en-US"/>
              </w:rPr>
            </w:pPr>
            <w:r>
              <w:rPr>
                <w:b/>
                <w:sz w:val="16"/>
                <w:szCs w:val="16"/>
                <w:lang w:eastAsia="en-US"/>
              </w:rPr>
              <w:t>БЕЗВОЗМЕЗДНЫЕ ПОСТУПЛЕНИЯ</w:t>
            </w:r>
          </w:p>
        </w:tc>
        <w:tc>
          <w:tcPr>
            <w:tcW w:w="1162" w:type="dxa"/>
            <w:tcBorders>
              <w:top w:val="nil"/>
              <w:left w:val="nil"/>
              <w:bottom w:val="single" w:sz="4" w:space="0" w:color="auto"/>
              <w:right w:val="single" w:sz="4" w:space="0" w:color="000000"/>
            </w:tcBorders>
            <w:vAlign w:val="center"/>
          </w:tcPr>
          <w:p w14:paraId="4E5BE8E9" w14:textId="18B6EA2A" w:rsidR="009F42FC" w:rsidRDefault="002808EE" w:rsidP="009F42FC">
            <w:pPr>
              <w:spacing w:line="254" w:lineRule="auto"/>
              <w:jc w:val="center"/>
              <w:rPr>
                <w:b/>
                <w:bCs/>
                <w:sz w:val="16"/>
                <w:szCs w:val="16"/>
                <w:lang w:eastAsia="en-US"/>
              </w:rPr>
            </w:pPr>
            <w:r>
              <w:rPr>
                <w:b/>
                <w:bCs/>
                <w:sz w:val="16"/>
                <w:szCs w:val="16"/>
                <w:lang w:eastAsia="en-US"/>
              </w:rPr>
              <w:t>1875,8</w:t>
            </w:r>
          </w:p>
        </w:tc>
        <w:tc>
          <w:tcPr>
            <w:tcW w:w="1077" w:type="dxa"/>
            <w:tcBorders>
              <w:top w:val="nil"/>
              <w:left w:val="nil"/>
              <w:bottom w:val="single" w:sz="4" w:space="0" w:color="auto"/>
              <w:right w:val="single" w:sz="8" w:space="0" w:color="000000"/>
            </w:tcBorders>
            <w:vAlign w:val="center"/>
            <w:hideMark/>
          </w:tcPr>
          <w:p w14:paraId="3703182C" w14:textId="32FCC2DB" w:rsidR="009F42FC" w:rsidRDefault="009F42FC" w:rsidP="009F42FC">
            <w:pPr>
              <w:spacing w:line="254" w:lineRule="auto"/>
              <w:jc w:val="center"/>
              <w:rPr>
                <w:color w:val="000000" w:themeColor="text1"/>
                <w:sz w:val="16"/>
                <w:szCs w:val="16"/>
                <w:lang w:eastAsia="en-US"/>
              </w:rPr>
            </w:pPr>
            <w:r>
              <w:rPr>
                <w:b/>
                <w:color w:val="000000" w:themeColor="text1"/>
                <w:sz w:val="16"/>
                <w:szCs w:val="16"/>
                <w:lang w:eastAsia="en-US"/>
              </w:rPr>
              <w:t>2298,7</w:t>
            </w:r>
          </w:p>
        </w:tc>
        <w:tc>
          <w:tcPr>
            <w:tcW w:w="1077" w:type="dxa"/>
            <w:tcBorders>
              <w:top w:val="nil"/>
              <w:left w:val="nil"/>
              <w:bottom w:val="single" w:sz="4" w:space="0" w:color="auto"/>
              <w:right w:val="single" w:sz="8" w:space="0" w:color="000000"/>
            </w:tcBorders>
            <w:vAlign w:val="center"/>
          </w:tcPr>
          <w:p w14:paraId="0CC32E8C" w14:textId="32BBAFA3" w:rsidR="009F42FC" w:rsidRDefault="008D7C14" w:rsidP="009F42FC">
            <w:pPr>
              <w:spacing w:line="254" w:lineRule="auto"/>
              <w:jc w:val="center"/>
              <w:rPr>
                <w:b/>
                <w:bCs/>
                <w:sz w:val="16"/>
                <w:szCs w:val="16"/>
                <w:lang w:eastAsia="en-US"/>
              </w:rPr>
            </w:pPr>
            <w:r>
              <w:rPr>
                <w:b/>
                <w:bCs/>
                <w:sz w:val="16"/>
                <w:szCs w:val="16"/>
                <w:lang w:eastAsia="en-US"/>
              </w:rPr>
              <w:t>422,9</w:t>
            </w:r>
          </w:p>
        </w:tc>
        <w:tc>
          <w:tcPr>
            <w:tcW w:w="795" w:type="dxa"/>
            <w:tcBorders>
              <w:top w:val="nil"/>
              <w:left w:val="nil"/>
              <w:bottom w:val="single" w:sz="4" w:space="0" w:color="auto"/>
              <w:right w:val="single" w:sz="8" w:space="0" w:color="000000"/>
            </w:tcBorders>
            <w:vAlign w:val="center"/>
          </w:tcPr>
          <w:p w14:paraId="36DD6D2D" w14:textId="4F597531" w:rsidR="009F42FC" w:rsidRDefault="00950398" w:rsidP="009F42FC">
            <w:pPr>
              <w:spacing w:line="254" w:lineRule="auto"/>
              <w:jc w:val="center"/>
              <w:rPr>
                <w:b/>
                <w:bCs/>
                <w:sz w:val="16"/>
                <w:szCs w:val="16"/>
                <w:lang w:eastAsia="en-US"/>
              </w:rPr>
            </w:pPr>
            <w:r>
              <w:rPr>
                <w:b/>
                <w:bCs/>
                <w:sz w:val="16"/>
                <w:szCs w:val="16"/>
                <w:lang w:eastAsia="en-US"/>
              </w:rPr>
              <w:t>122,55</w:t>
            </w:r>
          </w:p>
        </w:tc>
      </w:tr>
      <w:tr w:rsidR="009F42FC" w14:paraId="3649A763" w14:textId="77777777" w:rsidTr="009F42FC">
        <w:trPr>
          <w:trHeight w:val="245"/>
        </w:trPr>
        <w:tc>
          <w:tcPr>
            <w:tcW w:w="5399" w:type="dxa"/>
            <w:tcBorders>
              <w:top w:val="single" w:sz="4" w:space="0" w:color="auto"/>
              <w:left w:val="single" w:sz="4" w:space="0" w:color="auto"/>
              <w:bottom w:val="single" w:sz="4" w:space="0" w:color="auto"/>
              <w:right w:val="single" w:sz="4" w:space="0" w:color="auto"/>
            </w:tcBorders>
            <w:hideMark/>
          </w:tcPr>
          <w:p w14:paraId="3B5AA17F" w14:textId="77777777" w:rsidR="009F42FC" w:rsidRDefault="009F42FC" w:rsidP="009F42FC">
            <w:pPr>
              <w:spacing w:line="254" w:lineRule="auto"/>
              <w:jc w:val="both"/>
              <w:rPr>
                <w:b/>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162" w:type="dxa"/>
            <w:tcBorders>
              <w:top w:val="single" w:sz="4" w:space="0" w:color="auto"/>
              <w:left w:val="single" w:sz="4" w:space="0" w:color="auto"/>
              <w:bottom w:val="single" w:sz="4" w:space="0" w:color="auto"/>
              <w:right w:val="single" w:sz="4" w:space="0" w:color="auto"/>
            </w:tcBorders>
            <w:vAlign w:val="center"/>
          </w:tcPr>
          <w:p w14:paraId="1EF25935" w14:textId="1435263D" w:rsidR="009F42FC" w:rsidRDefault="002808EE" w:rsidP="009F42FC">
            <w:pPr>
              <w:spacing w:line="254" w:lineRule="auto"/>
              <w:jc w:val="center"/>
              <w:rPr>
                <w:bCs/>
                <w:sz w:val="16"/>
                <w:szCs w:val="16"/>
                <w:lang w:eastAsia="en-US"/>
              </w:rPr>
            </w:pPr>
            <w:r>
              <w:rPr>
                <w:bCs/>
                <w:sz w:val="16"/>
                <w:szCs w:val="16"/>
                <w:lang w:eastAsia="en-US"/>
              </w:rPr>
              <w:t>188,7</w:t>
            </w:r>
          </w:p>
        </w:tc>
        <w:tc>
          <w:tcPr>
            <w:tcW w:w="1077" w:type="dxa"/>
            <w:tcBorders>
              <w:top w:val="single" w:sz="4" w:space="0" w:color="auto"/>
              <w:left w:val="single" w:sz="4" w:space="0" w:color="auto"/>
              <w:bottom w:val="single" w:sz="4" w:space="0" w:color="auto"/>
              <w:right w:val="single" w:sz="4" w:space="0" w:color="auto"/>
            </w:tcBorders>
            <w:vAlign w:val="center"/>
            <w:hideMark/>
          </w:tcPr>
          <w:p w14:paraId="52551873" w14:textId="228D19B2" w:rsidR="009F42FC" w:rsidRDefault="009F42FC" w:rsidP="009F42FC">
            <w:pPr>
              <w:spacing w:line="254" w:lineRule="auto"/>
              <w:jc w:val="center"/>
              <w:rPr>
                <w:b/>
                <w:sz w:val="16"/>
                <w:szCs w:val="16"/>
                <w:lang w:eastAsia="en-US"/>
              </w:rPr>
            </w:pPr>
            <w:r>
              <w:rPr>
                <w:color w:val="000000" w:themeColor="text1"/>
                <w:sz w:val="16"/>
                <w:szCs w:val="16"/>
                <w:lang w:eastAsia="en-US"/>
              </w:rPr>
              <w:t>140,9</w:t>
            </w:r>
          </w:p>
        </w:tc>
        <w:tc>
          <w:tcPr>
            <w:tcW w:w="1077" w:type="dxa"/>
            <w:tcBorders>
              <w:top w:val="single" w:sz="4" w:space="0" w:color="auto"/>
              <w:left w:val="single" w:sz="4" w:space="0" w:color="auto"/>
              <w:bottom w:val="single" w:sz="4" w:space="0" w:color="auto"/>
              <w:right w:val="single" w:sz="4" w:space="0" w:color="auto"/>
            </w:tcBorders>
            <w:vAlign w:val="center"/>
          </w:tcPr>
          <w:p w14:paraId="2597D795" w14:textId="045BB936" w:rsidR="009F42FC" w:rsidRDefault="00BA7610" w:rsidP="009F42FC">
            <w:pPr>
              <w:spacing w:line="254" w:lineRule="auto"/>
              <w:jc w:val="center"/>
              <w:rPr>
                <w:bCs/>
                <w:sz w:val="16"/>
                <w:szCs w:val="16"/>
                <w:lang w:eastAsia="en-US"/>
              </w:rPr>
            </w:pPr>
            <w:r>
              <w:rPr>
                <w:bCs/>
                <w:sz w:val="16"/>
                <w:szCs w:val="16"/>
                <w:lang w:eastAsia="en-US"/>
              </w:rPr>
              <w:t>(47,8)</w:t>
            </w:r>
          </w:p>
        </w:tc>
        <w:tc>
          <w:tcPr>
            <w:tcW w:w="795" w:type="dxa"/>
            <w:tcBorders>
              <w:top w:val="single" w:sz="4" w:space="0" w:color="auto"/>
              <w:left w:val="single" w:sz="4" w:space="0" w:color="auto"/>
              <w:bottom w:val="single" w:sz="4" w:space="0" w:color="auto"/>
              <w:right w:val="single" w:sz="4" w:space="0" w:color="auto"/>
            </w:tcBorders>
            <w:vAlign w:val="center"/>
          </w:tcPr>
          <w:p w14:paraId="4D3646DF" w14:textId="35FEC8DB" w:rsidR="009F42FC" w:rsidRDefault="00950398" w:rsidP="009F42FC">
            <w:pPr>
              <w:spacing w:line="254" w:lineRule="auto"/>
              <w:jc w:val="center"/>
              <w:rPr>
                <w:bCs/>
                <w:sz w:val="16"/>
                <w:szCs w:val="16"/>
                <w:lang w:eastAsia="en-US"/>
              </w:rPr>
            </w:pPr>
            <w:r>
              <w:rPr>
                <w:bCs/>
                <w:sz w:val="16"/>
                <w:szCs w:val="16"/>
                <w:lang w:eastAsia="en-US"/>
              </w:rPr>
              <w:t>74,67</w:t>
            </w:r>
          </w:p>
        </w:tc>
      </w:tr>
      <w:tr w:rsidR="009F42FC" w14:paraId="6E31C7E6" w14:textId="77777777" w:rsidTr="009F42FC">
        <w:trPr>
          <w:trHeight w:val="278"/>
        </w:trPr>
        <w:tc>
          <w:tcPr>
            <w:tcW w:w="5399" w:type="dxa"/>
            <w:tcBorders>
              <w:top w:val="single" w:sz="4" w:space="0" w:color="auto"/>
              <w:left w:val="single" w:sz="4" w:space="0" w:color="000000"/>
              <w:bottom w:val="single" w:sz="4" w:space="0" w:color="auto"/>
              <w:right w:val="single" w:sz="4" w:space="0" w:color="000000"/>
            </w:tcBorders>
            <w:hideMark/>
          </w:tcPr>
          <w:p w14:paraId="42A75AA7" w14:textId="77777777" w:rsidR="009F42FC" w:rsidRDefault="009F42FC" w:rsidP="009F42FC">
            <w:pPr>
              <w:spacing w:line="254"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162" w:type="dxa"/>
            <w:tcBorders>
              <w:top w:val="single" w:sz="4" w:space="0" w:color="auto"/>
              <w:left w:val="nil"/>
              <w:bottom w:val="single" w:sz="4" w:space="0" w:color="auto"/>
              <w:right w:val="single" w:sz="4" w:space="0" w:color="000000"/>
            </w:tcBorders>
            <w:vAlign w:val="center"/>
          </w:tcPr>
          <w:p w14:paraId="294DA2C5" w14:textId="48254542" w:rsidR="009F42FC" w:rsidRDefault="002808EE" w:rsidP="009F42FC">
            <w:pPr>
              <w:spacing w:line="254" w:lineRule="auto"/>
              <w:jc w:val="center"/>
              <w:rPr>
                <w:sz w:val="16"/>
                <w:szCs w:val="16"/>
                <w:lang w:eastAsia="en-US"/>
              </w:rPr>
            </w:pPr>
            <w:r>
              <w:rPr>
                <w:sz w:val="16"/>
                <w:szCs w:val="16"/>
                <w:lang w:eastAsia="en-US"/>
              </w:rPr>
              <w:t>66,7</w:t>
            </w:r>
          </w:p>
        </w:tc>
        <w:tc>
          <w:tcPr>
            <w:tcW w:w="1077" w:type="dxa"/>
            <w:tcBorders>
              <w:top w:val="single" w:sz="4" w:space="0" w:color="auto"/>
              <w:left w:val="nil"/>
              <w:bottom w:val="single" w:sz="4" w:space="0" w:color="auto"/>
              <w:right w:val="single" w:sz="8" w:space="0" w:color="000000"/>
            </w:tcBorders>
            <w:vAlign w:val="center"/>
            <w:hideMark/>
          </w:tcPr>
          <w:p w14:paraId="226A1AD6" w14:textId="4741D0B2" w:rsidR="009F42FC" w:rsidRDefault="009F42FC" w:rsidP="009F42FC">
            <w:pPr>
              <w:spacing w:line="254" w:lineRule="auto"/>
              <w:jc w:val="center"/>
              <w:rPr>
                <w:sz w:val="16"/>
                <w:szCs w:val="16"/>
                <w:lang w:eastAsia="en-US"/>
              </w:rPr>
            </w:pPr>
            <w:r>
              <w:rPr>
                <w:color w:val="000000" w:themeColor="text1"/>
                <w:sz w:val="16"/>
                <w:szCs w:val="16"/>
                <w:lang w:eastAsia="en-US"/>
              </w:rPr>
              <w:t>78,6</w:t>
            </w:r>
          </w:p>
        </w:tc>
        <w:tc>
          <w:tcPr>
            <w:tcW w:w="1077" w:type="dxa"/>
            <w:tcBorders>
              <w:top w:val="single" w:sz="4" w:space="0" w:color="auto"/>
              <w:left w:val="nil"/>
              <w:bottom w:val="single" w:sz="4" w:space="0" w:color="auto"/>
              <w:right w:val="single" w:sz="8" w:space="0" w:color="000000"/>
            </w:tcBorders>
            <w:vAlign w:val="center"/>
          </w:tcPr>
          <w:p w14:paraId="5B945137" w14:textId="6CE96FE2" w:rsidR="009F42FC" w:rsidRDefault="00BA7610" w:rsidP="009F42FC">
            <w:pPr>
              <w:spacing w:line="254" w:lineRule="auto"/>
              <w:jc w:val="center"/>
              <w:rPr>
                <w:bCs/>
                <w:sz w:val="16"/>
                <w:szCs w:val="16"/>
                <w:lang w:eastAsia="en-US"/>
              </w:rPr>
            </w:pPr>
            <w:r>
              <w:rPr>
                <w:bCs/>
                <w:sz w:val="16"/>
                <w:szCs w:val="16"/>
                <w:lang w:eastAsia="en-US"/>
              </w:rPr>
              <w:t>11,9</w:t>
            </w:r>
          </w:p>
        </w:tc>
        <w:tc>
          <w:tcPr>
            <w:tcW w:w="795" w:type="dxa"/>
            <w:tcBorders>
              <w:top w:val="single" w:sz="4" w:space="0" w:color="auto"/>
              <w:left w:val="nil"/>
              <w:bottom w:val="single" w:sz="4" w:space="0" w:color="auto"/>
              <w:right w:val="single" w:sz="8" w:space="0" w:color="000000"/>
            </w:tcBorders>
            <w:vAlign w:val="center"/>
          </w:tcPr>
          <w:p w14:paraId="63FCA423" w14:textId="6804295A" w:rsidR="009F42FC" w:rsidRDefault="00950398" w:rsidP="009F42FC">
            <w:pPr>
              <w:spacing w:line="254" w:lineRule="auto"/>
              <w:jc w:val="center"/>
              <w:rPr>
                <w:bCs/>
                <w:sz w:val="16"/>
                <w:szCs w:val="16"/>
                <w:lang w:eastAsia="en-US"/>
              </w:rPr>
            </w:pPr>
            <w:r>
              <w:rPr>
                <w:bCs/>
                <w:sz w:val="16"/>
                <w:szCs w:val="16"/>
                <w:lang w:eastAsia="en-US"/>
              </w:rPr>
              <w:t>117,84</w:t>
            </w:r>
          </w:p>
        </w:tc>
      </w:tr>
      <w:tr w:rsidR="009F42FC" w14:paraId="1BDD11DC" w14:textId="77777777" w:rsidTr="009F42FC">
        <w:trPr>
          <w:trHeight w:val="450"/>
        </w:trPr>
        <w:tc>
          <w:tcPr>
            <w:tcW w:w="5399" w:type="dxa"/>
            <w:tcBorders>
              <w:top w:val="nil"/>
              <w:left w:val="single" w:sz="4" w:space="0" w:color="000000"/>
              <w:bottom w:val="single" w:sz="4" w:space="0" w:color="auto"/>
              <w:right w:val="single" w:sz="4" w:space="0" w:color="000000"/>
            </w:tcBorders>
            <w:hideMark/>
          </w:tcPr>
          <w:p w14:paraId="06CEC60F" w14:textId="77777777" w:rsidR="009F42FC" w:rsidRDefault="009F42FC" w:rsidP="009F42FC">
            <w:pPr>
              <w:spacing w:line="254" w:lineRule="auto"/>
              <w:jc w:val="both"/>
              <w:rPr>
                <w:sz w:val="16"/>
                <w:szCs w:val="16"/>
                <w:lang w:eastAsia="en-US"/>
              </w:rPr>
            </w:pPr>
            <w:r>
              <w:rPr>
                <w:bCs/>
                <w:color w:val="000000"/>
                <w:sz w:val="16"/>
                <w:szCs w:val="16"/>
                <w:lang w:eastAsia="en-US"/>
              </w:rPr>
              <w:t>Иные межбюджетные трансферты</w:t>
            </w:r>
          </w:p>
        </w:tc>
        <w:tc>
          <w:tcPr>
            <w:tcW w:w="1162" w:type="dxa"/>
            <w:tcBorders>
              <w:top w:val="nil"/>
              <w:left w:val="nil"/>
              <w:bottom w:val="single" w:sz="4" w:space="0" w:color="auto"/>
              <w:right w:val="single" w:sz="4" w:space="0" w:color="000000"/>
            </w:tcBorders>
            <w:vAlign w:val="center"/>
          </w:tcPr>
          <w:p w14:paraId="4590D888" w14:textId="3E1F8E41" w:rsidR="009F42FC" w:rsidRDefault="002808EE" w:rsidP="009F42FC">
            <w:pPr>
              <w:spacing w:line="254" w:lineRule="auto"/>
              <w:jc w:val="center"/>
              <w:rPr>
                <w:sz w:val="16"/>
                <w:szCs w:val="16"/>
                <w:lang w:eastAsia="en-US"/>
              </w:rPr>
            </w:pPr>
            <w:r>
              <w:rPr>
                <w:sz w:val="16"/>
                <w:szCs w:val="16"/>
                <w:lang w:eastAsia="en-US"/>
              </w:rPr>
              <w:t>1766,4</w:t>
            </w:r>
          </w:p>
        </w:tc>
        <w:tc>
          <w:tcPr>
            <w:tcW w:w="1077" w:type="dxa"/>
            <w:tcBorders>
              <w:top w:val="nil"/>
              <w:left w:val="nil"/>
              <w:bottom w:val="single" w:sz="4" w:space="0" w:color="auto"/>
              <w:right w:val="single" w:sz="8" w:space="0" w:color="000000"/>
            </w:tcBorders>
            <w:vAlign w:val="center"/>
            <w:hideMark/>
          </w:tcPr>
          <w:p w14:paraId="60CFC441" w14:textId="0D01428B" w:rsidR="009F42FC" w:rsidRDefault="009F42FC" w:rsidP="009F42FC">
            <w:pPr>
              <w:spacing w:line="254" w:lineRule="auto"/>
              <w:jc w:val="center"/>
              <w:rPr>
                <w:sz w:val="16"/>
                <w:szCs w:val="16"/>
                <w:lang w:eastAsia="en-US"/>
              </w:rPr>
            </w:pPr>
            <w:r>
              <w:rPr>
                <w:color w:val="000000" w:themeColor="text1"/>
                <w:sz w:val="16"/>
                <w:szCs w:val="16"/>
                <w:lang w:eastAsia="en-US"/>
              </w:rPr>
              <w:t>2079,2</w:t>
            </w:r>
          </w:p>
        </w:tc>
        <w:tc>
          <w:tcPr>
            <w:tcW w:w="1077" w:type="dxa"/>
            <w:tcBorders>
              <w:top w:val="nil"/>
              <w:left w:val="nil"/>
              <w:bottom w:val="single" w:sz="4" w:space="0" w:color="auto"/>
              <w:right w:val="single" w:sz="8" w:space="0" w:color="000000"/>
            </w:tcBorders>
            <w:vAlign w:val="center"/>
          </w:tcPr>
          <w:p w14:paraId="1DA8CC34" w14:textId="14034D9F" w:rsidR="009F42FC" w:rsidRDefault="00BA7610" w:rsidP="009F42FC">
            <w:pPr>
              <w:spacing w:line="254" w:lineRule="auto"/>
              <w:jc w:val="center"/>
              <w:rPr>
                <w:sz w:val="16"/>
                <w:szCs w:val="16"/>
                <w:lang w:eastAsia="en-US"/>
              </w:rPr>
            </w:pPr>
            <w:r>
              <w:rPr>
                <w:sz w:val="16"/>
                <w:szCs w:val="16"/>
                <w:lang w:eastAsia="en-US"/>
              </w:rPr>
              <w:t>312,8</w:t>
            </w:r>
          </w:p>
        </w:tc>
        <w:tc>
          <w:tcPr>
            <w:tcW w:w="795" w:type="dxa"/>
            <w:tcBorders>
              <w:top w:val="nil"/>
              <w:left w:val="nil"/>
              <w:bottom w:val="single" w:sz="4" w:space="0" w:color="auto"/>
              <w:right w:val="single" w:sz="8" w:space="0" w:color="000000"/>
            </w:tcBorders>
            <w:vAlign w:val="center"/>
          </w:tcPr>
          <w:p w14:paraId="6FAEB184" w14:textId="46E77885" w:rsidR="009F42FC" w:rsidRDefault="00950398" w:rsidP="009F42FC">
            <w:pPr>
              <w:spacing w:line="254" w:lineRule="auto"/>
              <w:jc w:val="center"/>
              <w:rPr>
                <w:sz w:val="16"/>
                <w:szCs w:val="16"/>
                <w:lang w:eastAsia="en-US"/>
              </w:rPr>
            </w:pPr>
            <w:r>
              <w:rPr>
                <w:sz w:val="16"/>
                <w:szCs w:val="16"/>
                <w:lang w:eastAsia="en-US"/>
              </w:rPr>
              <w:t>117,71</w:t>
            </w:r>
          </w:p>
        </w:tc>
      </w:tr>
      <w:tr w:rsidR="009F42FC" w14:paraId="0437D544" w14:textId="77777777" w:rsidTr="009F42FC">
        <w:trPr>
          <w:trHeight w:val="450"/>
        </w:trPr>
        <w:tc>
          <w:tcPr>
            <w:tcW w:w="5399" w:type="dxa"/>
            <w:tcBorders>
              <w:top w:val="single" w:sz="4" w:space="0" w:color="auto"/>
              <w:left w:val="single" w:sz="4" w:space="0" w:color="000000"/>
              <w:bottom w:val="single" w:sz="4" w:space="0" w:color="auto"/>
              <w:right w:val="single" w:sz="4" w:space="0" w:color="000000"/>
            </w:tcBorders>
            <w:hideMark/>
          </w:tcPr>
          <w:p w14:paraId="0B02F6F9" w14:textId="77777777" w:rsidR="009F42FC" w:rsidRDefault="009F42FC" w:rsidP="009F42FC">
            <w:pPr>
              <w:spacing w:line="254" w:lineRule="auto"/>
              <w:jc w:val="both"/>
              <w:rPr>
                <w:bCs/>
                <w:color w:val="000000"/>
                <w:sz w:val="16"/>
                <w:szCs w:val="16"/>
                <w:lang w:eastAsia="en-US"/>
              </w:rPr>
            </w:pPr>
            <w:r>
              <w:rPr>
                <w:bCs/>
                <w:color w:val="000000"/>
                <w:sz w:val="16"/>
                <w:szCs w:val="16"/>
                <w:lang w:eastAsia="en-US"/>
              </w:rPr>
              <w:t>Возврат остатков субсидий, субвенций и иных межбюджетных трансфертов, имеющих целевое значение, прошлых лет</w:t>
            </w:r>
          </w:p>
        </w:tc>
        <w:tc>
          <w:tcPr>
            <w:tcW w:w="1162" w:type="dxa"/>
            <w:tcBorders>
              <w:top w:val="single" w:sz="4" w:space="0" w:color="auto"/>
              <w:left w:val="nil"/>
              <w:bottom w:val="single" w:sz="4" w:space="0" w:color="auto"/>
              <w:right w:val="single" w:sz="4" w:space="0" w:color="000000"/>
            </w:tcBorders>
            <w:vAlign w:val="center"/>
          </w:tcPr>
          <w:p w14:paraId="0BC95DF7" w14:textId="742D4E07" w:rsidR="009F42FC" w:rsidRDefault="002808EE" w:rsidP="009F42FC">
            <w:pPr>
              <w:spacing w:line="254" w:lineRule="auto"/>
              <w:jc w:val="center"/>
              <w:rPr>
                <w:sz w:val="16"/>
                <w:szCs w:val="16"/>
                <w:lang w:eastAsia="en-US"/>
              </w:rPr>
            </w:pPr>
            <w:r>
              <w:rPr>
                <w:sz w:val="16"/>
                <w:szCs w:val="16"/>
                <w:lang w:eastAsia="en-US"/>
              </w:rPr>
              <w:t>-146,</w:t>
            </w:r>
            <w:r w:rsidR="008F56EF">
              <w:rPr>
                <w:sz w:val="16"/>
                <w:szCs w:val="16"/>
                <w:lang w:eastAsia="en-US"/>
              </w:rPr>
              <w:t>0</w:t>
            </w:r>
          </w:p>
        </w:tc>
        <w:tc>
          <w:tcPr>
            <w:tcW w:w="1077" w:type="dxa"/>
            <w:tcBorders>
              <w:top w:val="single" w:sz="4" w:space="0" w:color="auto"/>
              <w:left w:val="nil"/>
              <w:bottom w:val="single" w:sz="4" w:space="0" w:color="auto"/>
              <w:right w:val="single" w:sz="8" w:space="0" w:color="000000"/>
            </w:tcBorders>
            <w:vAlign w:val="center"/>
            <w:hideMark/>
          </w:tcPr>
          <w:p w14:paraId="4726865A" w14:textId="43884F79" w:rsidR="009F42FC" w:rsidRDefault="009F42FC" w:rsidP="009F42FC">
            <w:pPr>
              <w:spacing w:line="254"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single" w:sz="4" w:space="0" w:color="auto"/>
              <w:left w:val="nil"/>
              <w:bottom w:val="single" w:sz="4" w:space="0" w:color="auto"/>
              <w:right w:val="single" w:sz="8" w:space="0" w:color="000000"/>
            </w:tcBorders>
            <w:vAlign w:val="center"/>
          </w:tcPr>
          <w:p w14:paraId="2BFCF853" w14:textId="0917600D" w:rsidR="009F42FC" w:rsidRDefault="008F56EF" w:rsidP="009F42FC">
            <w:pPr>
              <w:spacing w:line="254" w:lineRule="auto"/>
              <w:jc w:val="center"/>
              <w:rPr>
                <w:sz w:val="16"/>
                <w:szCs w:val="16"/>
                <w:lang w:eastAsia="en-US"/>
              </w:rPr>
            </w:pPr>
            <w:r>
              <w:rPr>
                <w:sz w:val="16"/>
                <w:szCs w:val="16"/>
                <w:lang w:eastAsia="en-US"/>
              </w:rPr>
              <w:t>-</w:t>
            </w:r>
          </w:p>
        </w:tc>
        <w:tc>
          <w:tcPr>
            <w:tcW w:w="795" w:type="dxa"/>
            <w:tcBorders>
              <w:top w:val="single" w:sz="4" w:space="0" w:color="auto"/>
              <w:left w:val="nil"/>
              <w:bottom w:val="single" w:sz="4" w:space="0" w:color="auto"/>
              <w:right w:val="single" w:sz="8" w:space="0" w:color="000000"/>
            </w:tcBorders>
            <w:vAlign w:val="center"/>
          </w:tcPr>
          <w:p w14:paraId="22CF4286" w14:textId="60CC8FCA" w:rsidR="009F42FC" w:rsidRDefault="008F56EF" w:rsidP="009F42FC">
            <w:pPr>
              <w:spacing w:line="254" w:lineRule="auto"/>
              <w:jc w:val="center"/>
              <w:rPr>
                <w:sz w:val="16"/>
                <w:szCs w:val="16"/>
                <w:lang w:eastAsia="en-US"/>
              </w:rPr>
            </w:pPr>
            <w:r>
              <w:rPr>
                <w:sz w:val="16"/>
                <w:szCs w:val="16"/>
                <w:lang w:eastAsia="en-US"/>
              </w:rPr>
              <w:t>-</w:t>
            </w:r>
          </w:p>
        </w:tc>
      </w:tr>
    </w:tbl>
    <w:p w14:paraId="6CFD4939" w14:textId="1485183D" w:rsidR="00F364C1" w:rsidRDefault="00F364C1" w:rsidP="00F364C1">
      <w:pPr>
        <w:spacing w:line="276" w:lineRule="auto"/>
        <w:ind w:firstLine="708"/>
        <w:jc w:val="both"/>
        <w:rPr>
          <w:color w:val="000000"/>
        </w:rPr>
      </w:pPr>
      <w:r>
        <w:rPr>
          <w:bCs/>
        </w:rPr>
        <w:t xml:space="preserve">Поступление доходов в бюджет поселения в 2023 году составило </w:t>
      </w:r>
      <w:r w:rsidR="00950398">
        <w:rPr>
          <w:bCs/>
        </w:rPr>
        <w:t>2 889,4</w:t>
      </w:r>
      <w:r>
        <w:rPr>
          <w:bCs/>
        </w:rPr>
        <w:t xml:space="preserve"> тыс. рублей, в том числе налоговых – </w:t>
      </w:r>
      <w:r w:rsidR="00950398">
        <w:rPr>
          <w:bCs/>
        </w:rPr>
        <w:t>5</w:t>
      </w:r>
      <w:r w:rsidR="00106951">
        <w:rPr>
          <w:bCs/>
        </w:rPr>
        <w:t>79,7</w:t>
      </w:r>
      <w:r>
        <w:rPr>
          <w:bCs/>
        </w:rPr>
        <w:t xml:space="preserve"> </w:t>
      </w:r>
      <w:r>
        <w:rPr>
          <w:color w:val="000000"/>
        </w:rPr>
        <w:t xml:space="preserve">тыс. рублей, неналоговых – </w:t>
      </w:r>
      <w:r w:rsidR="00106951">
        <w:rPr>
          <w:color w:val="000000"/>
        </w:rPr>
        <w:t>11,1</w:t>
      </w:r>
      <w:r>
        <w:rPr>
          <w:color w:val="000000"/>
        </w:rPr>
        <w:t xml:space="preserve"> тыс. рублей, безвозмездных поступлений – 2</w:t>
      </w:r>
      <w:r w:rsidR="00106951">
        <w:rPr>
          <w:color w:val="000000"/>
        </w:rPr>
        <w:t> 298,7</w:t>
      </w:r>
      <w:r>
        <w:rPr>
          <w:color w:val="000000"/>
        </w:rPr>
        <w:t xml:space="preserve"> тыс. рублей.</w:t>
      </w:r>
    </w:p>
    <w:p w14:paraId="4BEF0066" w14:textId="436F6454" w:rsidR="00F364C1" w:rsidRDefault="00F364C1" w:rsidP="00F364C1">
      <w:pPr>
        <w:spacing w:line="276" w:lineRule="auto"/>
        <w:ind w:firstLine="708"/>
        <w:jc w:val="both"/>
        <w:rPr>
          <w:rFonts w:eastAsia="Calibri"/>
        </w:rPr>
      </w:pPr>
      <w:r>
        <w:rPr>
          <w:rFonts w:eastAsia="Calibri"/>
        </w:rPr>
        <w:t xml:space="preserve">Налоговые доходы были сформированы в соответствии со статьей 61.1 БК РФ. По сравнению с 2022 годом налоговые доходы снизились на </w:t>
      </w:r>
      <w:r w:rsidR="00106951">
        <w:rPr>
          <w:rFonts w:eastAsia="Calibri"/>
        </w:rPr>
        <w:t>572,1</w:t>
      </w:r>
      <w:r>
        <w:t xml:space="preserve"> тыс. рублей или на </w:t>
      </w:r>
      <w:r w:rsidR="00106951">
        <w:t>49,67</w:t>
      </w:r>
      <w:r>
        <w:rPr>
          <w:rFonts w:eastAsia="Calibri"/>
        </w:rPr>
        <w:t xml:space="preserve"> %.</w:t>
      </w:r>
    </w:p>
    <w:p w14:paraId="2AEF2A17" w14:textId="26F88A18" w:rsidR="00F364C1" w:rsidRDefault="00F364C1" w:rsidP="00F364C1">
      <w:pPr>
        <w:spacing w:line="276" w:lineRule="auto"/>
        <w:ind w:firstLine="708"/>
        <w:jc w:val="both"/>
        <w:rPr>
          <w:rFonts w:eastAsia="Calibri"/>
        </w:rPr>
      </w:pPr>
      <w:r>
        <w:rPr>
          <w:rFonts w:eastAsia="Calibri"/>
        </w:rPr>
        <w:t xml:space="preserve">Общий объем поступления налоговых доходов составил </w:t>
      </w:r>
      <w:r w:rsidR="00614683">
        <w:rPr>
          <w:rFonts w:eastAsia="Calibri"/>
        </w:rPr>
        <w:t>579,7</w:t>
      </w:r>
      <w:r>
        <w:rPr>
          <w:rFonts w:eastAsia="Calibri"/>
        </w:rPr>
        <w:t xml:space="preserve"> тыс. рублей, к уровню прошлого года снижение на </w:t>
      </w:r>
      <w:r w:rsidR="00614683">
        <w:rPr>
          <w:rFonts w:eastAsia="Calibri"/>
        </w:rPr>
        <w:t>49,67</w:t>
      </w:r>
      <w:r>
        <w:rPr>
          <w:rFonts w:eastAsia="Calibri"/>
        </w:rPr>
        <w:t xml:space="preserve"> %, в структуре собственных доходов налоговые поступления составили 98</w:t>
      </w:r>
      <w:r w:rsidR="00614683">
        <w:rPr>
          <w:rFonts w:eastAsia="Calibri"/>
        </w:rPr>
        <w:t>,14</w:t>
      </w:r>
      <w:r>
        <w:rPr>
          <w:rFonts w:eastAsia="Calibri"/>
        </w:rPr>
        <w:t xml:space="preserve"> %.</w:t>
      </w:r>
    </w:p>
    <w:p w14:paraId="342E7073" w14:textId="09119ACB" w:rsidR="00F364C1" w:rsidRDefault="00F364C1" w:rsidP="00F364C1">
      <w:pPr>
        <w:spacing w:line="276" w:lineRule="auto"/>
        <w:ind w:firstLine="708"/>
        <w:jc w:val="both"/>
        <w:rPr>
          <w:rFonts w:eastAsia="Calibri"/>
        </w:rPr>
      </w:pPr>
      <w:r>
        <w:rPr>
          <w:rFonts w:eastAsia="Calibri"/>
        </w:rPr>
        <w:t>Наибольший удельный вес в сумме налоговых поступлений, занимает земельный н</w:t>
      </w:r>
      <w:r>
        <w:t>алог</w:t>
      </w:r>
      <w:r>
        <w:rPr>
          <w:rFonts w:eastAsia="Calibri"/>
        </w:rPr>
        <w:t xml:space="preserve">, исполнение составило </w:t>
      </w:r>
      <w:r w:rsidR="008E617F">
        <w:rPr>
          <w:rFonts w:eastAsia="Calibri"/>
        </w:rPr>
        <w:t>437,4</w:t>
      </w:r>
      <w:r>
        <w:rPr>
          <w:rFonts w:eastAsia="Calibri"/>
        </w:rPr>
        <w:t xml:space="preserve"> тыс. рублей или </w:t>
      </w:r>
      <w:r w:rsidR="008E617F">
        <w:rPr>
          <w:rFonts w:eastAsia="Calibri"/>
        </w:rPr>
        <w:t>61,61</w:t>
      </w:r>
      <w:r>
        <w:rPr>
          <w:rFonts w:eastAsia="Calibri"/>
        </w:rPr>
        <w:t xml:space="preserve"> % от уточненных бюджетных назначений 7</w:t>
      </w:r>
      <w:r w:rsidR="008E617F">
        <w:rPr>
          <w:rFonts w:eastAsia="Calibri"/>
        </w:rPr>
        <w:t>1</w:t>
      </w:r>
      <w:r>
        <w:rPr>
          <w:rFonts w:eastAsia="Calibri"/>
        </w:rPr>
        <w:t>0,0 тыс. рублей.</w:t>
      </w:r>
      <w:r>
        <w:rPr>
          <w:rFonts w:eastAsia="Calibri"/>
          <w:i/>
        </w:rPr>
        <w:t xml:space="preserve"> </w:t>
      </w:r>
      <w:r>
        <w:rPr>
          <w:rFonts w:eastAsia="Calibri"/>
        </w:rPr>
        <w:t xml:space="preserve">По сравнению с 2022 годом объем налога снизился на </w:t>
      </w:r>
      <w:r w:rsidR="008E617F">
        <w:rPr>
          <w:rFonts w:eastAsia="Calibri"/>
        </w:rPr>
        <w:t>151,2</w:t>
      </w:r>
      <w:r>
        <w:rPr>
          <w:rFonts w:eastAsia="Calibri"/>
        </w:rPr>
        <w:t xml:space="preserve"> тыс. рублей или на </w:t>
      </w:r>
      <w:r w:rsidR="008E617F">
        <w:rPr>
          <w:rFonts w:eastAsia="Calibri"/>
        </w:rPr>
        <w:t>25,69</w:t>
      </w:r>
      <w:r>
        <w:rPr>
          <w:rFonts w:eastAsia="Calibri"/>
        </w:rPr>
        <w:t xml:space="preserve"> %. </w:t>
      </w:r>
    </w:p>
    <w:p w14:paraId="749CB92D" w14:textId="64E78BC4" w:rsidR="00F364C1" w:rsidRDefault="00F364C1" w:rsidP="00F364C1">
      <w:pPr>
        <w:tabs>
          <w:tab w:val="left" w:pos="709"/>
        </w:tabs>
        <w:spacing w:line="276" w:lineRule="auto"/>
        <w:jc w:val="both"/>
        <w:rPr>
          <w:rFonts w:eastAsia="Calibri"/>
        </w:rPr>
      </w:pPr>
      <w:r>
        <w:rPr>
          <w:rFonts w:eastAsia="Calibri"/>
        </w:rPr>
        <w:tab/>
        <w:t xml:space="preserve">Поступление налога на доходы физических лиц составило </w:t>
      </w:r>
      <w:r w:rsidR="008E617F">
        <w:rPr>
          <w:rFonts w:eastAsia="Calibri"/>
        </w:rPr>
        <w:t>87,4</w:t>
      </w:r>
      <w:r>
        <w:t xml:space="preserve"> </w:t>
      </w:r>
      <w:r>
        <w:rPr>
          <w:rFonts w:eastAsia="Calibri"/>
        </w:rPr>
        <w:t xml:space="preserve">тыс. рублей, или </w:t>
      </w:r>
      <w:r w:rsidR="00C82944">
        <w:rPr>
          <w:rFonts w:eastAsia="Calibri"/>
        </w:rPr>
        <w:t>67,23</w:t>
      </w:r>
      <w:r>
        <w:rPr>
          <w:rFonts w:eastAsia="Calibri"/>
        </w:rPr>
        <w:t xml:space="preserve"> % к уточненным бюджетным назначениям </w:t>
      </w:r>
      <w:r w:rsidR="00C82944">
        <w:rPr>
          <w:rFonts w:eastAsia="Calibri"/>
        </w:rPr>
        <w:t>130,</w:t>
      </w:r>
      <w:r>
        <w:rPr>
          <w:rFonts w:eastAsia="Calibri"/>
        </w:rPr>
        <w:t>0</w:t>
      </w:r>
      <w:r>
        <w:t xml:space="preserve"> </w:t>
      </w:r>
      <w:r>
        <w:rPr>
          <w:rFonts w:eastAsia="Calibri"/>
        </w:rPr>
        <w:t xml:space="preserve">тыс. рублей. По сравнению с 2022 годом налог </w:t>
      </w:r>
      <w:r w:rsidR="00C82944">
        <w:rPr>
          <w:rFonts w:eastAsia="Calibri"/>
        </w:rPr>
        <w:t>снизился</w:t>
      </w:r>
      <w:r>
        <w:rPr>
          <w:rFonts w:eastAsia="Calibri"/>
        </w:rPr>
        <w:t xml:space="preserve"> на </w:t>
      </w:r>
      <w:r w:rsidR="00C82944">
        <w:rPr>
          <w:rFonts w:eastAsia="Calibri"/>
        </w:rPr>
        <w:t>34,8</w:t>
      </w:r>
      <w:r>
        <w:rPr>
          <w:rFonts w:eastAsia="Calibri"/>
        </w:rPr>
        <w:t xml:space="preserve"> тыс. рублей или на 2</w:t>
      </w:r>
      <w:r w:rsidR="00C82944">
        <w:rPr>
          <w:rFonts w:eastAsia="Calibri"/>
        </w:rPr>
        <w:t>8,48</w:t>
      </w:r>
      <w:r>
        <w:rPr>
          <w:rFonts w:eastAsia="Calibri"/>
        </w:rPr>
        <w:t xml:space="preserve"> %. </w:t>
      </w:r>
    </w:p>
    <w:p w14:paraId="3B78E58A" w14:textId="01C221E3" w:rsidR="00F364C1" w:rsidRDefault="00F364C1" w:rsidP="00F364C1">
      <w:pPr>
        <w:spacing w:line="276" w:lineRule="auto"/>
        <w:ind w:firstLine="708"/>
        <w:jc w:val="both"/>
        <w:rPr>
          <w:rFonts w:eastAsia="Calibri"/>
        </w:rPr>
      </w:pPr>
      <w:r>
        <w:rPr>
          <w:rFonts w:eastAsia="Calibri"/>
        </w:rPr>
        <w:t xml:space="preserve">Налог на имущество физических лиц, исполнены на </w:t>
      </w:r>
      <w:r w:rsidR="00282076">
        <w:rPr>
          <w:rFonts w:eastAsia="Calibri"/>
        </w:rPr>
        <w:t>458,0</w:t>
      </w:r>
      <w:r>
        <w:rPr>
          <w:rFonts w:eastAsia="Calibri"/>
        </w:rPr>
        <w:t xml:space="preserve"> % и составили </w:t>
      </w:r>
      <w:r w:rsidR="00282076">
        <w:rPr>
          <w:rFonts w:eastAsia="Calibri"/>
        </w:rPr>
        <w:t>45,8</w:t>
      </w:r>
      <w:r>
        <w:rPr>
          <w:rFonts w:eastAsia="Calibri"/>
        </w:rPr>
        <w:t xml:space="preserve"> тыс. рублей. По сравнению с 2022 годом поступление налога увеличилось на </w:t>
      </w:r>
      <w:r w:rsidR="00282076">
        <w:rPr>
          <w:rFonts w:eastAsia="Calibri"/>
        </w:rPr>
        <w:t>16,6</w:t>
      </w:r>
      <w:r>
        <w:rPr>
          <w:rFonts w:eastAsia="Calibri"/>
        </w:rPr>
        <w:t xml:space="preserve"> тыс. рублей или на </w:t>
      </w:r>
      <w:r w:rsidR="00282076">
        <w:rPr>
          <w:rFonts w:eastAsia="Calibri"/>
        </w:rPr>
        <w:t>56,85</w:t>
      </w:r>
      <w:r>
        <w:rPr>
          <w:rFonts w:eastAsia="Calibri"/>
        </w:rPr>
        <w:t xml:space="preserve"> %, проведена работа с плательщиками по недоимке налога. </w:t>
      </w:r>
    </w:p>
    <w:p w14:paraId="280AB215" w14:textId="6AF2D751" w:rsidR="00F364C1" w:rsidRDefault="00F364C1" w:rsidP="00F364C1">
      <w:pPr>
        <w:tabs>
          <w:tab w:val="left" w:pos="709"/>
          <w:tab w:val="left" w:pos="851"/>
        </w:tabs>
        <w:spacing w:line="276" w:lineRule="auto"/>
        <w:jc w:val="both"/>
        <w:rPr>
          <w:rFonts w:eastAsia="Calibri"/>
        </w:rPr>
      </w:pPr>
      <w:r>
        <w:rPr>
          <w:rFonts w:eastAsia="Calibri"/>
        </w:rPr>
        <w:tab/>
        <w:t xml:space="preserve">Доходы от единого сельскохозяйственного налога в бюджет поселения поступали в сумме </w:t>
      </w:r>
      <w:r w:rsidR="00282076">
        <w:rPr>
          <w:rFonts w:eastAsia="Calibri"/>
        </w:rPr>
        <w:t>9,1</w:t>
      </w:r>
      <w:r>
        <w:rPr>
          <w:rFonts w:eastAsia="Calibri"/>
        </w:rPr>
        <w:t xml:space="preserve"> тыс. рублей или </w:t>
      </w:r>
      <w:r w:rsidR="00390D3E">
        <w:rPr>
          <w:rFonts w:eastAsia="Calibri"/>
        </w:rPr>
        <w:t xml:space="preserve">6,5 </w:t>
      </w:r>
      <w:r>
        <w:rPr>
          <w:rFonts w:eastAsia="Calibri"/>
        </w:rPr>
        <w:t>% плановых назначений в сумме 1</w:t>
      </w:r>
      <w:r w:rsidR="00390D3E">
        <w:rPr>
          <w:rFonts w:eastAsia="Calibri"/>
        </w:rPr>
        <w:t>4</w:t>
      </w:r>
      <w:r>
        <w:rPr>
          <w:rFonts w:eastAsia="Calibri"/>
        </w:rPr>
        <w:t>0,0 тыс. рублей.</w:t>
      </w:r>
    </w:p>
    <w:p w14:paraId="3D5E8607" w14:textId="1B0970E2" w:rsidR="00F364C1" w:rsidRDefault="00F364C1" w:rsidP="00F364C1">
      <w:pPr>
        <w:spacing w:line="276" w:lineRule="auto"/>
        <w:ind w:firstLine="708"/>
        <w:jc w:val="both"/>
        <w:rPr>
          <w:rFonts w:eastAsia="Calibri"/>
        </w:rPr>
      </w:pPr>
      <w:r>
        <w:rPr>
          <w:rFonts w:eastAsia="Calibri"/>
        </w:rPr>
        <w:t xml:space="preserve">Неналоговые доходы были сформированы в соответствии со статьей 62 БК РФ. По сравнению с 2022 годом неналоговые доходы </w:t>
      </w:r>
      <w:r w:rsidR="00390D3E">
        <w:rPr>
          <w:rFonts w:eastAsia="Calibri"/>
        </w:rPr>
        <w:t>снизились</w:t>
      </w:r>
      <w:r>
        <w:rPr>
          <w:rFonts w:eastAsia="Calibri"/>
        </w:rPr>
        <w:t xml:space="preserve"> на </w:t>
      </w:r>
      <w:r w:rsidR="00390D3E">
        <w:rPr>
          <w:rFonts w:eastAsia="Calibri"/>
        </w:rPr>
        <w:t>49,7</w:t>
      </w:r>
      <w:r>
        <w:t xml:space="preserve"> тыс. рублей или </w:t>
      </w:r>
      <w:r w:rsidR="00390D3E">
        <w:t>81,74</w:t>
      </w:r>
      <w:r>
        <w:t xml:space="preserve"> </w:t>
      </w:r>
      <w:r>
        <w:rPr>
          <w:rFonts w:eastAsia="Calibri"/>
        </w:rPr>
        <w:t>%.</w:t>
      </w:r>
    </w:p>
    <w:p w14:paraId="6E488F6F" w14:textId="175A1500" w:rsidR="00F364C1" w:rsidRDefault="00F364C1" w:rsidP="00F364C1">
      <w:pPr>
        <w:spacing w:line="276" w:lineRule="auto"/>
        <w:ind w:firstLine="709"/>
        <w:jc w:val="both"/>
        <w:rPr>
          <w:rFonts w:eastAsia="Calibri"/>
        </w:rPr>
      </w:pPr>
      <w:r>
        <w:rPr>
          <w:rFonts w:eastAsia="Calibri"/>
        </w:rPr>
        <w:lastRenderedPageBreak/>
        <w:t xml:space="preserve">Доходы от использования имущества в 2023 году составила </w:t>
      </w:r>
      <w:r w:rsidR="000D75CB">
        <w:rPr>
          <w:rFonts w:eastAsia="Calibri"/>
        </w:rPr>
        <w:t>11,1</w:t>
      </w:r>
      <w:r>
        <w:rPr>
          <w:rFonts w:eastAsia="Calibri"/>
        </w:rPr>
        <w:t xml:space="preserve"> тыс. рублей или </w:t>
      </w:r>
      <w:r w:rsidR="000D75CB">
        <w:rPr>
          <w:rFonts w:eastAsia="Calibri"/>
        </w:rPr>
        <w:t>222</w:t>
      </w:r>
      <w:r>
        <w:rPr>
          <w:rFonts w:eastAsia="Calibri"/>
        </w:rPr>
        <w:t xml:space="preserve"> % от уточненных бюджетных назначений </w:t>
      </w:r>
      <w:r w:rsidR="000D75CB">
        <w:rPr>
          <w:rFonts w:eastAsia="Calibri"/>
        </w:rPr>
        <w:t>5</w:t>
      </w:r>
      <w:r>
        <w:rPr>
          <w:rFonts w:eastAsia="Calibri"/>
        </w:rPr>
        <w:t xml:space="preserve">,0 тыс. рублей. Поступление налога по сравнению с 2022 годом </w:t>
      </w:r>
      <w:r w:rsidR="000D75CB">
        <w:rPr>
          <w:rFonts w:eastAsia="Calibri"/>
        </w:rPr>
        <w:t>снизилось на 49,7 тыс. рублей</w:t>
      </w:r>
      <w:r>
        <w:rPr>
          <w:rFonts w:eastAsia="Calibri"/>
        </w:rPr>
        <w:t>.</w:t>
      </w:r>
    </w:p>
    <w:p w14:paraId="70B38DCE" w14:textId="7E3C8B10" w:rsidR="00F364C1" w:rsidRDefault="00F364C1" w:rsidP="00F364C1">
      <w:pPr>
        <w:tabs>
          <w:tab w:val="left" w:pos="709"/>
        </w:tabs>
        <w:spacing w:line="276" w:lineRule="auto"/>
        <w:jc w:val="both"/>
        <w:rPr>
          <w:rFonts w:eastAsia="Calibri"/>
        </w:rPr>
      </w:pPr>
      <w:r>
        <w:rPr>
          <w:rFonts w:eastAsia="Calibri"/>
        </w:rPr>
        <w:tab/>
        <w:t>Безвозмездные поступления, при уточненном бюджетном назначении 2</w:t>
      </w:r>
      <w:r w:rsidR="000D75CB">
        <w:rPr>
          <w:rFonts w:eastAsia="Calibri"/>
        </w:rPr>
        <w:t> 298,7</w:t>
      </w:r>
      <w:r>
        <w:rPr>
          <w:rFonts w:eastAsia="Calibri"/>
        </w:rPr>
        <w:t xml:space="preserve"> тыс. рублей, поступило 100 % или 2</w:t>
      </w:r>
      <w:r w:rsidR="000D75CB">
        <w:rPr>
          <w:rFonts w:eastAsia="Calibri"/>
        </w:rPr>
        <w:t> 298,7</w:t>
      </w:r>
      <w:r>
        <w:rPr>
          <w:rFonts w:eastAsia="Calibri"/>
        </w:rPr>
        <w:t xml:space="preserve"> тыс. рублей из них:</w:t>
      </w:r>
    </w:p>
    <w:p w14:paraId="33541B09" w14:textId="35D7DFDA" w:rsidR="00F364C1" w:rsidRDefault="00F364C1" w:rsidP="00F364C1">
      <w:pPr>
        <w:tabs>
          <w:tab w:val="left" w:pos="709"/>
        </w:tabs>
        <w:spacing w:line="276" w:lineRule="auto"/>
        <w:jc w:val="both"/>
        <w:rPr>
          <w:rFonts w:eastAsia="Calibri"/>
        </w:rPr>
      </w:pPr>
      <w:r>
        <w:rPr>
          <w:color w:val="000000"/>
        </w:rPr>
        <w:tab/>
        <w:t xml:space="preserve">- дотации </w:t>
      </w:r>
      <w:r>
        <w:t>составили 1</w:t>
      </w:r>
      <w:r w:rsidR="004950A2">
        <w:t>40,9</w:t>
      </w:r>
      <w:r>
        <w:t xml:space="preserve"> тыс. рублей или 100 %</w:t>
      </w:r>
      <w:r>
        <w:rPr>
          <w:rFonts w:eastAsia="Calibri"/>
        </w:rPr>
        <w:t xml:space="preserve"> к уточненному назначению</w:t>
      </w:r>
      <w:r>
        <w:t xml:space="preserve">. </w:t>
      </w:r>
      <w:r>
        <w:rPr>
          <w:rFonts w:eastAsia="Calibri"/>
        </w:rPr>
        <w:t xml:space="preserve">Поступление дотаций по сравнению с 2022 годом снизились на </w:t>
      </w:r>
      <w:r w:rsidR="004950A2">
        <w:rPr>
          <w:rFonts w:eastAsia="Calibri"/>
        </w:rPr>
        <w:t>47,8</w:t>
      </w:r>
      <w:r>
        <w:rPr>
          <w:rFonts w:eastAsia="Calibri"/>
        </w:rPr>
        <w:t xml:space="preserve"> тыс. рублей или на </w:t>
      </w:r>
      <w:r w:rsidR="004950A2">
        <w:rPr>
          <w:rFonts w:eastAsia="Calibri"/>
        </w:rPr>
        <w:t>2</w:t>
      </w:r>
      <w:r>
        <w:rPr>
          <w:rFonts w:eastAsia="Calibri"/>
        </w:rPr>
        <w:t>5,</w:t>
      </w:r>
      <w:r w:rsidR="004950A2">
        <w:rPr>
          <w:rFonts w:eastAsia="Calibri"/>
        </w:rPr>
        <w:t>33</w:t>
      </w:r>
      <w:r>
        <w:rPr>
          <w:rFonts w:eastAsia="Calibri"/>
        </w:rPr>
        <w:t xml:space="preserve"> %;</w:t>
      </w:r>
    </w:p>
    <w:p w14:paraId="3C9E0435" w14:textId="6290DCFC" w:rsidR="00F364C1" w:rsidRDefault="00F364C1" w:rsidP="00F364C1">
      <w:pPr>
        <w:tabs>
          <w:tab w:val="left" w:pos="709"/>
        </w:tabs>
        <w:spacing w:line="276" w:lineRule="auto"/>
        <w:jc w:val="both"/>
        <w:rPr>
          <w:rFonts w:eastAsia="Calibri"/>
        </w:rPr>
      </w:pPr>
      <w:r>
        <w:rPr>
          <w:rFonts w:eastAsia="Calibri"/>
        </w:rPr>
        <w:tab/>
        <w:t>- субвенции поступили в объеме 78,</w:t>
      </w:r>
      <w:r w:rsidR="004950A2">
        <w:rPr>
          <w:rFonts w:eastAsia="Calibri"/>
        </w:rPr>
        <w:t>6</w:t>
      </w:r>
      <w:r>
        <w:rPr>
          <w:rFonts w:eastAsia="Calibri"/>
        </w:rPr>
        <w:t xml:space="preserve"> тыс. рублей или 100 % от уточненных показателей. Поступление субвенций по сравнению с 2022 годом увеличилось на 1</w:t>
      </w:r>
      <w:r w:rsidR="006D695A">
        <w:rPr>
          <w:rFonts w:eastAsia="Calibri"/>
        </w:rPr>
        <w:t>1</w:t>
      </w:r>
      <w:r>
        <w:rPr>
          <w:rFonts w:eastAsia="Calibri"/>
        </w:rPr>
        <w:t>,</w:t>
      </w:r>
      <w:r w:rsidR="006D695A">
        <w:rPr>
          <w:rFonts w:eastAsia="Calibri"/>
        </w:rPr>
        <w:t>9</w:t>
      </w:r>
      <w:r>
        <w:rPr>
          <w:rFonts w:eastAsia="Calibri"/>
        </w:rPr>
        <w:t xml:space="preserve"> тыс. рублей или на 1</w:t>
      </w:r>
      <w:r w:rsidR="006D695A">
        <w:rPr>
          <w:rFonts w:eastAsia="Calibri"/>
        </w:rPr>
        <w:t>7</w:t>
      </w:r>
      <w:r>
        <w:rPr>
          <w:rFonts w:eastAsia="Calibri"/>
        </w:rPr>
        <w:t>,8</w:t>
      </w:r>
      <w:r w:rsidR="006D695A">
        <w:rPr>
          <w:rFonts w:eastAsia="Calibri"/>
        </w:rPr>
        <w:t>4</w:t>
      </w:r>
      <w:r>
        <w:rPr>
          <w:rFonts w:eastAsia="Calibri"/>
        </w:rPr>
        <w:t xml:space="preserve"> %;</w:t>
      </w:r>
    </w:p>
    <w:p w14:paraId="15143A3A" w14:textId="6FC0C583" w:rsidR="00F364C1" w:rsidRDefault="00F364C1" w:rsidP="00F364C1">
      <w:pPr>
        <w:spacing w:line="276" w:lineRule="auto"/>
        <w:ind w:firstLine="708"/>
        <w:jc w:val="both"/>
        <w:rPr>
          <w:rFonts w:eastAsia="Calibri"/>
        </w:rPr>
      </w:pPr>
      <w:r>
        <w:rPr>
          <w:rFonts w:eastAsia="Calibri"/>
          <w:iCs/>
        </w:rPr>
        <w:t>- иные м</w:t>
      </w:r>
      <w:r>
        <w:rPr>
          <w:rFonts w:eastAsia="Calibri"/>
        </w:rPr>
        <w:t>ежбюджетные трансферты поступили в объеме 2</w:t>
      </w:r>
      <w:r w:rsidR="006D695A">
        <w:rPr>
          <w:rFonts w:eastAsia="Calibri"/>
        </w:rPr>
        <w:t> 079,2</w:t>
      </w:r>
      <w:r>
        <w:rPr>
          <w:rFonts w:eastAsia="Calibri"/>
        </w:rPr>
        <w:t xml:space="preserve"> тыс. рублей или 100 % от утвержденных показателей. Объем трансфертов по сравнению с 2022 годом увеличился на </w:t>
      </w:r>
      <w:r w:rsidR="006D695A">
        <w:rPr>
          <w:rFonts w:eastAsia="Calibri"/>
        </w:rPr>
        <w:t>312,8</w:t>
      </w:r>
      <w:r>
        <w:rPr>
          <w:rFonts w:eastAsia="Calibri"/>
        </w:rPr>
        <w:t xml:space="preserve"> тыс. рублей или </w:t>
      </w:r>
      <w:r w:rsidR="006D695A">
        <w:rPr>
          <w:rFonts w:eastAsia="Calibri"/>
        </w:rPr>
        <w:t>17,71</w:t>
      </w:r>
      <w:r>
        <w:rPr>
          <w:rFonts w:eastAsia="Calibri"/>
        </w:rPr>
        <w:t xml:space="preserve"> %;</w:t>
      </w:r>
    </w:p>
    <w:p w14:paraId="440A75CC" w14:textId="77777777" w:rsidR="00F364C1" w:rsidRDefault="00F364C1" w:rsidP="00F364C1">
      <w:pPr>
        <w:spacing w:line="276" w:lineRule="auto"/>
        <w:jc w:val="both"/>
        <w:rPr>
          <w:rFonts w:eastAsia="Calibri"/>
        </w:rPr>
      </w:pPr>
      <w:r>
        <w:rPr>
          <w:rFonts w:eastAsia="Calibri"/>
        </w:rPr>
        <w:tab/>
      </w:r>
      <w:r>
        <w:t xml:space="preserve">-возврата остатков </w:t>
      </w:r>
      <w:r>
        <w:rPr>
          <w:bCs/>
          <w:color w:val="000000"/>
          <w:lang w:eastAsia="en-US"/>
        </w:rPr>
        <w:t>субсидий, субвенций и иных межбюджетных трансфертов, имеющих целевое значение, прошлых лет, не было.</w:t>
      </w:r>
    </w:p>
    <w:p w14:paraId="6055EBD3" w14:textId="77777777" w:rsidR="00F364C1" w:rsidRDefault="00F364C1" w:rsidP="00F364C1">
      <w:pPr>
        <w:spacing w:line="276" w:lineRule="auto"/>
        <w:jc w:val="both"/>
        <w:rPr>
          <w:rFonts w:eastAsia="Calibri"/>
        </w:rPr>
      </w:pPr>
    </w:p>
    <w:p w14:paraId="5B44D9E3" w14:textId="3E4F03E8" w:rsidR="00F364C1" w:rsidRDefault="00F364C1" w:rsidP="00F364C1">
      <w:pPr>
        <w:spacing w:line="276" w:lineRule="auto"/>
        <w:jc w:val="center"/>
        <w:rPr>
          <w:b/>
          <w:bCs/>
        </w:rPr>
      </w:pPr>
      <w:r>
        <w:rPr>
          <w:b/>
          <w:bCs/>
          <w:color w:val="000000"/>
        </w:rPr>
        <w:t xml:space="preserve">Исполнение расходной части бюджета муниципального образования </w:t>
      </w:r>
      <w:r w:rsidR="00145B07">
        <w:rPr>
          <w:b/>
          <w:bCs/>
          <w:color w:val="000000"/>
        </w:rPr>
        <w:t>Титовский</w:t>
      </w:r>
      <w:r>
        <w:rPr>
          <w:b/>
          <w:bCs/>
          <w:color w:val="000000"/>
        </w:rPr>
        <w:t xml:space="preserve"> сельсовет Егорьевского района Алтайского края за 2023 год</w:t>
      </w:r>
    </w:p>
    <w:p w14:paraId="7B67CA4E" w14:textId="77777777" w:rsidR="00F364C1" w:rsidRDefault="00F364C1" w:rsidP="00F364C1">
      <w:pPr>
        <w:spacing w:line="276" w:lineRule="auto"/>
        <w:jc w:val="center"/>
        <w:rPr>
          <w:b/>
          <w:bCs/>
          <w:color w:val="000000"/>
        </w:rPr>
      </w:pPr>
    </w:p>
    <w:p w14:paraId="57C9014E" w14:textId="106AE3AB" w:rsidR="00F364C1" w:rsidRDefault="00F364C1" w:rsidP="00F364C1">
      <w:pPr>
        <w:tabs>
          <w:tab w:val="left" w:pos="709"/>
        </w:tabs>
        <w:spacing w:line="276" w:lineRule="auto"/>
        <w:jc w:val="both"/>
        <w:rPr>
          <w:rFonts w:ascii="TimesNewRomanPSMT" w:hAnsi="TimesNewRomanPSMT"/>
          <w:color w:val="000000"/>
        </w:rPr>
      </w:pPr>
      <w:r>
        <w:rPr>
          <w:rFonts w:ascii="Arial-BoldMT" w:hAnsi="Arial-BoldMT"/>
          <w:b/>
          <w:bCs/>
          <w:color w:val="000000"/>
        </w:rPr>
        <w:tab/>
      </w:r>
      <w:r>
        <w:rPr>
          <w:bCs/>
          <w:color w:val="000000"/>
        </w:rPr>
        <w:t>В соответствии со статьей 184.1 Бюджетного кодекса Российской Федерации</w:t>
      </w:r>
      <w:r>
        <w:rPr>
          <w:rFonts w:ascii="Arial-BoldMT" w:hAnsi="Arial-BoldMT"/>
          <w:b/>
          <w:bCs/>
          <w:color w:val="000000"/>
        </w:rPr>
        <w:t xml:space="preserve"> </w:t>
      </w:r>
      <w:r>
        <w:rPr>
          <w:rFonts w:ascii="TimesNewRomanPSMT" w:hAnsi="TimesNewRomanPSMT"/>
          <w:color w:val="000000"/>
        </w:rPr>
        <w:t xml:space="preserve">Решением </w:t>
      </w:r>
      <w:r w:rsidR="00145B07">
        <w:rPr>
          <w:rFonts w:ascii="TimesNewRomanPSMT" w:hAnsi="TimesNewRomanPSMT"/>
          <w:color w:val="000000"/>
        </w:rPr>
        <w:t>Титовского</w:t>
      </w:r>
      <w:r>
        <w:rPr>
          <w:rFonts w:ascii="TimesNewRomanPSMT" w:hAnsi="TimesNewRomanPSMT"/>
          <w:color w:val="000000"/>
        </w:rPr>
        <w:t xml:space="preserve"> сельского Совета депутатов Егорьевского района Алтайского края от 28.12.2022 г. № </w:t>
      </w:r>
      <w:r w:rsidR="00145B07">
        <w:rPr>
          <w:rFonts w:ascii="TimesNewRomanPSMT" w:hAnsi="TimesNewRomanPSMT"/>
          <w:color w:val="000000"/>
        </w:rPr>
        <w:t>36</w:t>
      </w:r>
      <w:r>
        <w:rPr>
          <w:rFonts w:ascii="TimesNewRomanPSMT" w:hAnsi="TimesNewRomanPSMT"/>
          <w:color w:val="000000"/>
        </w:rPr>
        <w:t xml:space="preserve"> «О бюджете муниципального образования </w:t>
      </w:r>
      <w:r w:rsidR="00145B07">
        <w:rPr>
          <w:rFonts w:ascii="TimesNewRomanPSMT" w:hAnsi="TimesNewRomanPSMT"/>
          <w:color w:val="000000"/>
        </w:rPr>
        <w:t>Титовский</w:t>
      </w:r>
      <w:r>
        <w:rPr>
          <w:rFonts w:ascii="TimesNewRomanPSMT" w:hAnsi="TimesNewRomanPSMT"/>
          <w:color w:val="000000"/>
        </w:rPr>
        <w:t xml:space="preserve"> сельсовет Егорьевского района Алтайского края на 2023 год» </w:t>
      </w:r>
      <w:r>
        <w:rPr>
          <w:rFonts w:ascii="TimesNewRomanPSMT" w:hAnsi="TimesNewRomanPSMT"/>
        </w:rPr>
        <w:t xml:space="preserve">утвержден </w:t>
      </w:r>
      <w:r>
        <w:rPr>
          <w:rFonts w:eastAsia="Calibri"/>
        </w:rPr>
        <w:t xml:space="preserve">общий объем расходов бюджета поселения в сумме </w:t>
      </w:r>
      <w:r w:rsidR="00145B07">
        <w:rPr>
          <w:rFonts w:eastAsia="Calibri"/>
        </w:rPr>
        <w:t>2 995,7</w:t>
      </w:r>
      <w:r>
        <w:rPr>
          <w:rFonts w:ascii="Calibri" w:eastAsia="Calibri" w:hAnsi="Calibri"/>
          <w:sz w:val="28"/>
          <w:szCs w:val="28"/>
        </w:rPr>
        <w:t xml:space="preserve"> </w:t>
      </w:r>
      <w:r>
        <w:rPr>
          <w:rFonts w:eastAsia="Calibri"/>
        </w:rPr>
        <w:t>тыс. рублей</w:t>
      </w:r>
      <w:r>
        <w:t>.</w:t>
      </w:r>
      <w:r>
        <w:rPr>
          <w:rFonts w:ascii="TimesNewRomanPSMT" w:hAnsi="TimesNewRomanPSMT"/>
          <w:color w:val="000000"/>
        </w:rPr>
        <w:t xml:space="preserve"> </w:t>
      </w:r>
    </w:p>
    <w:p w14:paraId="5543E7A0" w14:textId="78C44FD8" w:rsidR="00F364C1" w:rsidRDefault="00F364C1" w:rsidP="00F364C1">
      <w:pPr>
        <w:spacing w:line="276" w:lineRule="auto"/>
        <w:ind w:firstLine="708"/>
        <w:jc w:val="both"/>
      </w:pPr>
      <w:r>
        <w:t xml:space="preserve">С учетом изменений, внесенных в течение 2023 года в бюджет сельского поселения в соответствии с решениями </w:t>
      </w:r>
      <w:r w:rsidR="00145B07">
        <w:t>Титовского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расходная часть бюджета увеличилась на </w:t>
      </w:r>
      <w:r w:rsidR="00F734C2">
        <w:t>530,6</w:t>
      </w:r>
      <w:r>
        <w:t xml:space="preserve"> тыс. рублей и составила 3</w:t>
      </w:r>
      <w:r w:rsidR="00F734C2">
        <w:t> 526,3</w:t>
      </w:r>
      <w:r>
        <w:t xml:space="preserve"> тыс. рублей.</w:t>
      </w:r>
    </w:p>
    <w:p w14:paraId="2919BA3F" w14:textId="6CCD000C" w:rsidR="00F364C1" w:rsidRDefault="00F364C1" w:rsidP="00F364C1">
      <w:pPr>
        <w:spacing w:line="276" w:lineRule="auto"/>
        <w:ind w:firstLine="708"/>
        <w:jc w:val="both"/>
      </w:pPr>
      <w:r>
        <w:t>В соответствии со сводной бюджетной росписью на 2</w:t>
      </w:r>
      <w:r w:rsidR="00F734C2">
        <w:t>9</w:t>
      </w:r>
      <w:r>
        <w:t xml:space="preserve"> декабря 2023 года расходная часть бюджета составила 3</w:t>
      </w:r>
      <w:r w:rsidR="00F734C2">
        <w:t> 526,3</w:t>
      </w:r>
      <w:r>
        <w:t xml:space="preserve"> тыс. рублей, что соответствует пункту 3 статьи 217 Бюджетного Кодекса РФ.</w:t>
      </w:r>
    </w:p>
    <w:p w14:paraId="5B0AC38C" w14:textId="5F516341" w:rsidR="00F364C1" w:rsidRDefault="00F364C1" w:rsidP="00F364C1">
      <w:pPr>
        <w:spacing w:line="276" w:lineRule="auto"/>
        <w:ind w:firstLine="708"/>
        <w:jc w:val="both"/>
        <w:rPr>
          <w:color w:val="000000"/>
        </w:rPr>
      </w:pPr>
      <w:r>
        <w:rPr>
          <w:rFonts w:ascii="TimesNewRomanPSMT" w:hAnsi="TimesNewRomanPSMT"/>
          <w:color w:val="000000"/>
        </w:rPr>
        <w:t>Фактическое исполнение бюджета поселения по расходам составило 3</w:t>
      </w:r>
      <w:r w:rsidR="00F03F95">
        <w:rPr>
          <w:rFonts w:ascii="TimesNewRomanPSMT" w:hAnsi="TimesNewRomanPSMT"/>
          <w:color w:val="000000"/>
        </w:rPr>
        <w:t> 351,5</w:t>
      </w:r>
      <w:r>
        <w:t xml:space="preserve"> </w:t>
      </w:r>
      <w:r>
        <w:rPr>
          <w:rFonts w:eastAsia="Calibri"/>
        </w:rPr>
        <w:t>тыс. рублей</w:t>
      </w:r>
      <w:r>
        <w:rPr>
          <w:color w:val="000000"/>
        </w:rPr>
        <w:t xml:space="preserve">. </w:t>
      </w:r>
    </w:p>
    <w:p w14:paraId="6AAC31A6" w14:textId="57EC40E8" w:rsidR="00F364C1" w:rsidRDefault="00F364C1" w:rsidP="00F03F95">
      <w:pPr>
        <w:spacing w:line="276" w:lineRule="auto"/>
        <w:ind w:firstLine="708"/>
        <w:jc w:val="both"/>
        <w:rPr>
          <w:rFonts w:ascii="TimesNewRomanPSMT" w:hAnsi="TimesNewRomanPSMT"/>
          <w:color w:val="000000"/>
          <w:sz w:val="20"/>
        </w:rPr>
      </w:pPr>
      <w:r>
        <w:rPr>
          <w:rFonts w:ascii="TimesNewRomanPSMT" w:hAnsi="TimesNewRomanPSMT"/>
          <w:color w:val="000000"/>
        </w:rPr>
        <w:t xml:space="preserve">Сведения об исполнении расходной части бюджета по разделам/подразделам бюджетной классификации муниципального образования </w:t>
      </w:r>
      <w:r w:rsidR="00F03F95">
        <w:rPr>
          <w:rFonts w:ascii="TimesNewRomanPSMT" w:hAnsi="TimesNewRomanPSMT"/>
          <w:color w:val="000000"/>
        </w:rPr>
        <w:t>Титовский</w:t>
      </w:r>
      <w:r>
        <w:rPr>
          <w:rFonts w:ascii="TimesNewRomanPSMT" w:hAnsi="TimesNewRomanPSMT"/>
          <w:color w:val="000000"/>
        </w:rPr>
        <w:t xml:space="preserve"> сельсовет Егорьевского района Алтайского края за 2023 год представлены в таблице: </w:t>
      </w:r>
    </w:p>
    <w:p w14:paraId="6AF9971A" w14:textId="77777777" w:rsidR="00F364C1" w:rsidRDefault="00F364C1" w:rsidP="00F364C1">
      <w:pPr>
        <w:tabs>
          <w:tab w:val="left" w:pos="709"/>
          <w:tab w:val="left" w:pos="851"/>
        </w:tabs>
        <w:rPr>
          <w:color w:val="000000"/>
          <w:sz w:val="16"/>
          <w:szCs w:val="16"/>
        </w:rPr>
      </w:pPr>
      <w:r>
        <w:rPr>
          <w:rFonts w:ascii="TimesNewRomanPSMT" w:hAnsi="TimesNewRomanPSMT"/>
          <w:color w:val="000000"/>
          <w:sz w:val="20"/>
        </w:rPr>
        <w:t xml:space="preserve">Таблица №4                                                                                                                                             тыс. рублей  </w:t>
      </w:r>
    </w:p>
    <w:tbl>
      <w:tblPr>
        <w:tblW w:w="0" w:type="auto"/>
        <w:tblLook w:val="04A0" w:firstRow="1" w:lastRow="0" w:firstColumn="1" w:lastColumn="0" w:noHBand="0" w:noVBand="1"/>
      </w:tblPr>
      <w:tblGrid>
        <w:gridCol w:w="2074"/>
        <w:gridCol w:w="736"/>
        <w:gridCol w:w="1307"/>
        <w:gridCol w:w="1434"/>
        <w:gridCol w:w="1332"/>
        <w:gridCol w:w="1260"/>
        <w:gridCol w:w="14"/>
        <w:gridCol w:w="1188"/>
      </w:tblGrid>
      <w:tr w:rsidR="00F364C1" w14:paraId="06AEDFE7" w14:textId="77777777" w:rsidTr="00F364C1">
        <w:tc>
          <w:tcPr>
            <w:tcW w:w="2074" w:type="dxa"/>
            <w:tcBorders>
              <w:top w:val="single" w:sz="4" w:space="0" w:color="auto"/>
              <w:left w:val="single" w:sz="4" w:space="0" w:color="auto"/>
              <w:bottom w:val="single" w:sz="4" w:space="0" w:color="auto"/>
              <w:right w:val="single" w:sz="4" w:space="0" w:color="auto"/>
            </w:tcBorders>
            <w:hideMark/>
          </w:tcPr>
          <w:p w14:paraId="0426AC92" w14:textId="77777777" w:rsidR="00F364C1" w:rsidRDefault="00F364C1">
            <w:pPr>
              <w:tabs>
                <w:tab w:val="left" w:pos="726"/>
              </w:tabs>
              <w:spacing w:line="256" w:lineRule="auto"/>
              <w:jc w:val="both"/>
              <w:rPr>
                <w:b/>
                <w:sz w:val="16"/>
                <w:szCs w:val="16"/>
                <w:lang w:eastAsia="en-US"/>
              </w:rPr>
            </w:pPr>
            <w:r>
              <w:rPr>
                <w:rFonts w:ascii="TimesNewRomanPSMT" w:hAnsi="TimesNewRomanPSMT"/>
                <w:color w:val="000000"/>
                <w:sz w:val="20"/>
                <w:lang w:eastAsia="en-US"/>
              </w:rPr>
              <w:t xml:space="preserve">    </w:t>
            </w:r>
            <w:r>
              <w:rPr>
                <w:b/>
                <w:sz w:val="16"/>
                <w:szCs w:val="16"/>
                <w:lang w:eastAsia="en-US"/>
              </w:rPr>
              <w:t xml:space="preserve">Наименование разделов/подразделов </w:t>
            </w:r>
          </w:p>
        </w:tc>
        <w:tc>
          <w:tcPr>
            <w:tcW w:w="736" w:type="dxa"/>
            <w:tcBorders>
              <w:top w:val="single" w:sz="4" w:space="0" w:color="auto"/>
              <w:left w:val="single" w:sz="4" w:space="0" w:color="auto"/>
              <w:bottom w:val="single" w:sz="4" w:space="0" w:color="auto"/>
              <w:right w:val="single" w:sz="4" w:space="0" w:color="auto"/>
            </w:tcBorders>
            <w:hideMark/>
          </w:tcPr>
          <w:p w14:paraId="5AB714B6" w14:textId="77777777" w:rsidR="00F364C1" w:rsidRDefault="00F364C1">
            <w:pPr>
              <w:spacing w:line="256" w:lineRule="auto"/>
              <w:jc w:val="center"/>
              <w:rPr>
                <w:b/>
                <w:sz w:val="16"/>
                <w:szCs w:val="16"/>
                <w:lang w:eastAsia="en-US"/>
              </w:rPr>
            </w:pPr>
            <w:r>
              <w:rPr>
                <w:b/>
                <w:sz w:val="16"/>
                <w:szCs w:val="16"/>
                <w:lang w:eastAsia="en-US"/>
              </w:rPr>
              <w:t>Раздел</w:t>
            </w:r>
          </w:p>
        </w:tc>
        <w:tc>
          <w:tcPr>
            <w:tcW w:w="1307" w:type="dxa"/>
            <w:tcBorders>
              <w:top w:val="single" w:sz="4" w:space="0" w:color="auto"/>
              <w:left w:val="single" w:sz="4" w:space="0" w:color="auto"/>
              <w:bottom w:val="single" w:sz="4" w:space="0" w:color="auto"/>
              <w:right w:val="single" w:sz="4" w:space="0" w:color="auto"/>
            </w:tcBorders>
            <w:hideMark/>
          </w:tcPr>
          <w:p w14:paraId="3CA26262" w14:textId="77777777" w:rsidR="00F364C1" w:rsidRDefault="00F364C1">
            <w:pPr>
              <w:spacing w:line="256" w:lineRule="auto"/>
              <w:jc w:val="center"/>
              <w:rPr>
                <w:b/>
                <w:sz w:val="16"/>
                <w:szCs w:val="16"/>
                <w:lang w:eastAsia="en-US"/>
              </w:rPr>
            </w:pPr>
            <w:r>
              <w:rPr>
                <w:b/>
                <w:sz w:val="16"/>
                <w:szCs w:val="16"/>
                <w:lang w:eastAsia="en-US"/>
              </w:rPr>
              <w:t>Подраздел</w:t>
            </w:r>
          </w:p>
        </w:tc>
        <w:tc>
          <w:tcPr>
            <w:tcW w:w="1434" w:type="dxa"/>
            <w:tcBorders>
              <w:top w:val="single" w:sz="4" w:space="0" w:color="auto"/>
              <w:left w:val="single" w:sz="4" w:space="0" w:color="auto"/>
              <w:bottom w:val="single" w:sz="4" w:space="0" w:color="auto"/>
              <w:right w:val="single" w:sz="4" w:space="0" w:color="auto"/>
            </w:tcBorders>
            <w:hideMark/>
          </w:tcPr>
          <w:p w14:paraId="3CA52264" w14:textId="77777777" w:rsidR="00F364C1" w:rsidRDefault="00F364C1">
            <w:pPr>
              <w:spacing w:line="256" w:lineRule="auto"/>
              <w:jc w:val="center"/>
              <w:rPr>
                <w:b/>
                <w:sz w:val="16"/>
                <w:szCs w:val="16"/>
                <w:lang w:eastAsia="en-US"/>
              </w:rPr>
            </w:pPr>
            <w:r>
              <w:rPr>
                <w:b/>
                <w:sz w:val="16"/>
                <w:szCs w:val="16"/>
                <w:lang w:eastAsia="en-US"/>
              </w:rPr>
              <w:t xml:space="preserve">Уточненные бюджетные назначения </w:t>
            </w:r>
          </w:p>
        </w:tc>
        <w:tc>
          <w:tcPr>
            <w:tcW w:w="1332" w:type="dxa"/>
            <w:tcBorders>
              <w:top w:val="single" w:sz="4" w:space="0" w:color="auto"/>
              <w:left w:val="single" w:sz="4" w:space="0" w:color="auto"/>
              <w:bottom w:val="single" w:sz="4" w:space="0" w:color="auto"/>
              <w:right w:val="single" w:sz="4" w:space="0" w:color="auto"/>
            </w:tcBorders>
          </w:tcPr>
          <w:p w14:paraId="26253989" w14:textId="77777777" w:rsidR="00F364C1" w:rsidRDefault="00F364C1">
            <w:pPr>
              <w:spacing w:line="256" w:lineRule="auto"/>
              <w:jc w:val="center"/>
              <w:rPr>
                <w:b/>
                <w:sz w:val="16"/>
                <w:szCs w:val="16"/>
                <w:lang w:eastAsia="en-US"/>
              </w:rPr>
            </w:pPr>
            <w:r>
              <w:rPr>
                <w:b/>
                <w:sz w:val="16"/>
                <w:szCs w:val="16"/>
                <w:lang w:eastAsia="en-US"/>
              </w:rPr>
              <w:t>Исполнено</w:t>
            </w:r>
          </w:p>
          <w:p w14:paraId="7D1D0320" w14:textId="77777777" w:rsidR="00F364C1" w:rsidRDefault="00F364C1">
            <w:pPr>
              <w:spacing w:line="256" w:lineRule="auto"/>
              <w:jc w:val="center"/>
              <w:rPr>
                <w:b/>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14:paraId="5D0DD1F8" w14:textId="77777777" w:rsidR="00F364C1" w:rsidRDefault="00F364C1">
            <w:pPr>
              <w:spacing w:line="256" w:lineRule="auto"/>
              <w:jc w:val="center"/>
              <w:rPr>
                <w:b/>
                <w:sz w:val="16"/>
                <w:szCs w:val="16"/>
                <w:lang w:eastAsia="en-US"/>
              </w:rPr>
            </w:pPr>
            <w:r>
              <w:rPr>
                <w:b/>
                <w:sz w:val="16"/>
                <w:szCs w:val="16"/>
                <w:lang w:eastAsia="en-US"/>
              </w:rPr>
              <w:t>Отклонение исполнения от уточненного плана</w:t>
            </w:r>
          </w:p>
          <w:p w14:paraId="763CEDEF" w14:textId="77777777" w:rsidR="00F364C1" w:rsidRDefault="00F364C1">
            <w:pPr>
              <w:spacing w:line="256" w:lineRule="auto"/>
              <w:jc w:val="center"/>
              <w:rPr>
                <w:b/>
                <w:sz w:val="16"/>
                <w:szCs w:val="16"/>
                <w:lang w:eastAsia="en-US"/>
              </w:rPr>
            </w:pPr>
          </w:p>
        </w:tc>
        <w:tc>
          <w:tcPr>
            <w:tcW w:w="1202" w:type="dxa"/>
            <w:gridSpan w:val="2"/>
            <w:tcBorders>
              <w:top w:val="single" w:sz="4" w:space="0" w:color="auto"/>
              <w:left w:val="single" w:sz="4" w:space="0" w:color="auto"/>
              <w:bottom w:val="single" w:sz="4" w:space="0" w:color="auto"/>
              <w:right w:val="single" w:sz="4" w:space="0" w:color="auto"/>
            </w:tcBorders>
            <w:hideMark/>
          </w:tcPr>
          <w:p w14:paraId="1A80D7AC" w14:textId="77777777" w:rsidR="00F364C1" w:rsidRDefault="00F364C1">
            <w:pPr>
              <w:spacing w:line="256" w:lineRule="auto"/>
              <w:jc w:val="center"/>
              <w:rPr>
                <w:b/>
                <w:sz w:val="16"/>
                <w:szCs w:val="16"/>
                <w:lang w:eastAsia="en-US"/>
              </w:rPr>
            </w:pPr>
            <w:r>
              <w:rPr>
                <w:b/>
                <w:sz w:val="16"/>
                <w:szCs w:val="16"/>
                <w:lang w:eastAsia="en-US"/>
              </w:rPr>
              <w:t>%</w:t>
            </w:r>
          </w:p>
          <w:p w14:paraId="5BDEA00C" w14:textId="77777777" w:rsidR="00F364C1" w:rsidRDefault="00F364C1">
            <w:pPr>
              <w:spacing w:line="256" w:lineRule="auto"/>
              <w:jc w:val="center"/>
              <w:rPr>
                <w:b/>
                <w:sz w:val="16"/>
                <w:szCs w:val="16"/>
                <w:lang w:eastAsia="en-US"/>
              </w:rPr>
            </w:pPr>
            <w:r>
              <w:rPr>
                <w:b/>
                <w:sz w:val="16"/>
                <w:szCs w:val="16"/>
                <w:lang w:eastAsia="en-US"/>
              </w:rPr>
              <w:t>исполнения</w:t>
            </w:r>
          </w:p>
        </w:tc>
      </w:tr>
      <w:tr w:rsidR="00F364C1" w14:paraId="40A9C10B" w14:textId="77777777" w:rsidTr="00F364C1">
        <w:tc>
          <w:tcPr>
            <w:tcW w:w="2074" w:type="dxa"/>
            <w:tcBorders>
              <w:top w:val="single" w:sz="4" w:space="0" w:color="auto"/>
              <w:left w:val="single" w:sz="4" w:space="0" w:color="auto"/>
              <w:bottom w:val="single" w:sz="4" w:space="0" w:color="auto"/>
              <w:right w:val="single" w:sz="4" w:space="0" w:color="auto"/>
            </w:tcBorders>
            <w:hideMark/>
          </w:tcPr>
          <w:p w14:paraId="7DD057D6" w14:textId="77777777" w:rsidR="00F364C1" w:rsidRDefault="00F364C1">
            <w:pPr>
              <w:spacing w:line="256" w:lineRule="auto"/>
              <w:jc w:val="center"/>
              <w:rPr>
                <w:b/>
                <w:sz w:val="16"/>
                <w:szCs w:val="16"/>
                <w:lang w:eastAsia="en-US"/>
              </w:rPr>
            </w:pPr>
            <w:r>
              <w:rPr>
                <w:b/>
                <w:sz w:val="16"/>
                <w:szCs w:val="16"/>
                <w:lang w:eastAsia="en-US"/>
              </w:rPr>
              <w:t>1</w:t>
            </w:r>
          </w:p>
        </w:tc>
        <w:tc>
          <w:tcPr>
            <w:tcW w:w="736" w:type="dxa"/>
            <w:tcBorders>
              <w:top w:val="single" w:sz="4" w:space="0" w:color="auto"/>
              <w:left w:val="single" w:sz="4" w:space="0" w:color="auto"/>
              <w:bottom w:val="single" w:sz="4" w:space="0" w:color="auto"/>
              <w:right w:val="single" w:sz="4" w:space="0" w:color="auto"/>
            </w:tcBorders>
            <w:hideMark/>
          </w:tcPr>
          <w:p w14:paraId="3CC6B26A" w14:textId="77777777" w:rsidR="00F364C1" w:rsidRDefault="00F364C1">
            <w:pPr>
              <w:spacing w:line="256" w:lineRule="auto"/>
              <w:jc w:val="center"/>
              <w:rPr>
                <w:b/>
                <w:sz w:val="16"/>
                <w:szCs w:val="16"/>
                <w:lang w:eastAsia="en-US"/>
              </w:rPr>
            </w:pPr>
            <w:r>
              <w:rPr>
                <w:b/>
                <w:sz w:val="16"/>
                <w:szCs w:val="16"/>
                <w:lang w:eastAsia="en-US"/>
              </w:rPr>
              <w:t>2</w:t>
            </w:r>
          </w:p>
        </w:tc>
        <w:tc>
          <w:tcPr>
            <w:tcW w:w="1307" w:type="dxa"/>
            <w:tcBorders>
              <w:top w:val="single" w:sz="4" w:space="0" w:color="auto"/>
              <w:left w:val="single" w:sz="4" w:space="0" w:color="auto"/>
              <w:bottom w:val="single" w:sz="4" w:space="0" w:color="auto"/>
              <w:right w:val="single" w:sz="4" w:space="0" w:color="auto"/>
            </w:tcBorders>
            <w:hideMark/>
          </w:tcPr>
          <w:p w14:paraId="2DB76826" w14:textId="77777777" w:rsidR="00F364C1" w:rsidRDefault="00F364C1">
            <w:pPr>
              <w:spacing w:line="256" w:lineRule="auto"/>
              <w:jc w:val="center"/>
              <w:rPr>
                <w:b/>
                <w:sz w:val="16"/>
                <w:szCs w:val="16"/>
                <w:lang w:eastAsia="en-US"/>
              </w:rPr>
            </w:pPr>
            <w:r>
              <w:rPr>
                <w:b/>
                <w:sz w:val="16"/>
                <w:szCs w:val="16"/>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702332E6" w14:textId="77777777" w:rsidR="00F364C1" w:rsidRDefault="00F364C1">
            <w:pPr>
              <w:spacing w:line="256" w:lineRule="auto"/>
              <w:jc w:val="center"/>
              <w:rPr>
                <w:b/>
                <w:sz w:val="16"/>
                <w:szCs w:val="16"/>
                <w:lang w:eastAsia="en-US"/>
              </w:rPr>
            </w:pPr>
            <w:r>
              <w:rPr>
                <w:b/>
                <w:sz w:val="16"/>
                <w:szCs w:val="16"/>
                <w:lang w:eastAsia="en-US"/>
              </w:rPr>
              <w:t>4</w:t>
            </w:r>
          </w:p>
        </w:tc>
        <w:tc>
          <w:tcPr>
            <w:tcW w:w="1332" w:type="dxa"/>
            <w:tcBorders>
              <w:top w:val="single" w:sz="4" w:space="0" w:color="auto"/>
              <w:left w:val="single" w:sz="4" w:space="0" w:color="auto"/>
              <w:bottom w:val="single" w:sz="4" w:space="0" w:color="auto"/>
              <w:right w:val="single" w:sz="4" w:space="0" w:color="auto"/>
            </w:tcBorders>
            <w:hideMark/>
          </w:tcPr>
          <w:p w14:paraId="11648B22" w14:textId="77777777" w:rsidR="00F364C1" w:rsidRDefault="00F364C1">
            <w:pPr>
              <w:spacing w:line="256" w:lineRule="auto"/>
              <w:jc w:val="center"/>
              <w:rPr>
                <w:b/>
                <w:sz w:val="16"/>
                <w:szCs w:val="16"/>
                <w:lang w:eastAsia="en-US"/>
              </w:rPr>
            </w:pPr>
            <w:r>
              <w:rPr>
                <w:b/>
                <w:sz w:val="16"/>
                <w:szCs w:val="16"/>
                <w:lang w:eastAsia="en-US"/>
              </w:rPr>
              <w:t>5</w:t>
            </w:r>
          </w:p>
        </w:tc>
        <w:tc>
          <w:tcPr>
            <w:tcW w:w="1274" w:type="dxa"/>
            <w:gridSpan w:val="2"/>
            <w:tcBorders>
              <w:top w:val="single" w:sz="4" w:space="0" w:color="auto"/>
              <w:left w:val="single" w:sz="4" w:space="0" w:color="auto"/>
              <w:bottom w:val="single" w:sz="4" w:space="0" w:color="auto"/>
              <w:right w:val="single" w:sz="4" w:space="0" w:color="auto"/>
            </w:tcBorders>
            <w:hideMark/>
          </w:tcPr>
          <w:p w14:paraId="593A4847" w14:textId="77777777" w:rsidR="00F364C1" w:rsidRDefault="00F364C1">
            <w:pPr>
              <w:spacing w:line="256" w:lineRule="auto"/>
              <w:jc w:val="center"/>
              <w:rPr>
                <w:b/>
                <w:sz w:val="16"/>
                <w:szCs w:val="16"/>
                <w:lang w:eastAsia="en-US"/>
              </w:rPr>
            </w:pPr>
            <w:r>
              <w:rPr>
                <w:b/>
                <w:sz w:val="16"/>
                <w:szCs w:val="16"/>
                <w:lang w:eastAsia="en-US"/>
              </w:rPr>
              <w:t>6</w:t>
            </w:r>
          </w:p>
        </w:tc>
        <w:tc>
          <w:tcPr>
            <w:tcW w:w="1188" w:type="dxa"/>
            <w:tcBorders>
              <w:top w:val="single" w:sz="4" w:space="0" w:color="auto"/>
              <w:left w:val="single" w:sz="4" w:space="0" w:color="auto"/>
              <w:bottom w:val="single" w:sz="4" w:space="0" w:color="auto"/>
              <w:right w:val="single" w:sz="4" w:space="0" w:color="auto"/>
            </w:tcBorders>
            <w:hideMark/>
          </w:tcPr>
          <w:p w14:paraId="2BF3BD16" w14:textId="77777777" w:rsidR="00F364C1" w:rsidRDefault="00F364C1">
            <w:pPr>
              <w:spacing w:line="256" w:lineRule="auto"/>
              <w:jc w:val="center"/>
              <w:rPr>
                <w:b/>
                <w:sz w:val="16"/>
                <w:szCs w:val="16"/>
                <w:lang w:eastAsia="en-US"/>
              </w:rPr>
            </w:pPr>
            <w:r>
              <w:rPr>
                <w:b/>
                <w:sz w:val="16"/>
                <w:szCs w:val="16"/>
                <w:lang w:eastAsia="en-US"/>
              </w:rPr>
              <w:t>7</w:t>
            </w:r>
          </w:p>
        </w:tc>
      </w:tr>
      <w:tr w:rsidR="00F364C1" w14:paraId="0FA16596" w14:textId="77777777" w:rsidTr="00F03F95">
        <w:tc>
          <w:tcPr>
            <w:tcW w:w="2074" w:type="dxa"/>
            <w:tcBorders>
              <w:top w:val="single" w:sz="4" w:space="0" w:color="auto"/>
              <w:left w:val="single" w:sz="4" w:space="0" w:color="auto"/>
              <w:bottom w:val="single" w:sz="4" w:space="0" w:color="auto"/>
              <w:right w:val="single" w:sz="4" w:space="0" w:color="auto"/>
            </w:tcBorders>
            <w:vAlign w:val="center"/>
            <w:hideMark/>
          </w:tcPr>
          <w:p w14:paraId="4B5FAAD9" w14:textId="77777777" w:rsidR="00F364C1" w:rsidRDefault="00F364C1">
            <w:pPr>
              <w:spacing w:line="256" w:lineRule="auto"/>
              <w:jc w:val="both"/>
              <w:rPr>
                <w:b/>
                <w:lang w:eastAsia="en-US"/>
              </w:rPr>
            </w:pPr>
            <w:r>
              <w:rPr>
                <w:rFonts w:ascii="TimesNewRomanPSMT" w:hAnsi="TimesNewRomanPSMT"/>
                <w:b/>
                <w:color w:val="000000"/>
                <w:sz w:val="18"/>
                <w:lang w:eastAsia="en-US"/>
              </w:rPr>
              <w:t xml:space="preserve">Общегосударственные вопросы </w:t>
            </w:r>
          </w:p>
        </w:tc>
        <w:tc>
          <w:tcPr>
            <w:tcW w:w="736" w:type="dxa"/>
            <w:tcBorders>
              <w:top w:val="single" w:sz="4" w:space="0" w:color="auto"/>
              <w:left w:val="single" w:sz="4" w:space="0" w:color="auto"/>
              <w:bottom w:val="single" w:sz="4" w:space="0" w:color="auto"/>
              <w:right w:val="single" w:sz="4" w:space="0" w:color="auto"/>
            </w:tcBorders>
            <w:vAlign w:val="bottom"/>
            <w:hideMark/>
          </w:tcPr>
          <w:p w14:paraId="302A173B" w14:textId="77777777" w:rsidR="00F364C1" w:rsidRDefault="00F364C1">
            <w:pPr>
              <w:spacing w:line="256" w:lineRule="auto"/>
              <w:jc w:val="center"/>
              <w:rPr>
                <w:sz w:val="18"/>
                <w:szCs w:val="18"/>
                <w:lang w:eastAsia="en-US"/>
              </w:rPr>
            </w:pPr>
            <w:r>
              <w:rPr>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59CA0873" w14:textId="77777777" w:rsidR="00F364C1" w:rsidRDefault="00F364C1">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36B311B3" w14:textId="4970C570" w:rsidR="00F364C1" w:rsidRDefault="00895076">
            <w:pPr>
              <w:spacing w:line="256" w:lineRule="auto"/>
              <w:jc w:val="center"/>
              <w:rPr>
                <w:b/>
                <w:bCs/>
                <w:sz w:val="18"/>
                <w:szCs w:val="18"/>
                <w:lang w:eastAsia="en-US"/>
              </w:rPr>
            </w:pPr>
            <w:r>
              <w:rPr>
                <w:b/>
                <w:bCs/>
                <w:sz w:val="18"/>
                <w:szCs w:val="18"/>
                <w:lang w:eastAsia="en-US"/>
              </w:rPr>
              <w:t>2061,2</w:t>
            </w:r>
          </w:p>
        </w:tc>
        <w:tc>
          <w:tcPr>
            <w:tcW w:w="1332" w:type="dxa"/>
            <w:tcBorders>
              <w:top w:val="single" w:sz="4" w:space="0" w:color="auto"/>
              <w:left w:val="single" w:sz="4" w:space="0" w:color="auto"/>
              <w:bottom w:val="single" w:sz="4" w:space="0" w:color="auto"/>
              <w:right w:val="single" w:sz="4" w:space="0" w:color="auto"/>
            </w:tcBorders>
            <w:vAlign w:val="bottom"/>
          </w:tcPr>
          <w:p w14:paraId="0EBAC56A" w14:textId="1BB4D1E4" w:rsidR="00895076" w:rsidRDefault="00895076" w:rsidP="00895076">
            <w:pPr>
              <w:spacing w:line="256" w:lineRule="auto"/>
              <w:jc w:val="center"/>
              <w:rPr>
                <w:b/>
                <w:bCs/>
                <w:sz w:val="18"/>
                <w:szCs w:val="18"/>
                <w:lang w:eastAsia="en-US"/>
              </w:rPr>
            </w:pPr>
            <w:r>
              <w:rPr>
                <w:b/>
                <w:bCs/>
                <w:sz w:val="18"/>
                <w:szCs w:val="18"/>
                <w:lang w:eastAsia="en-US"/>
              </w:rPr>
              <w:t>1981,0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E342EA1" w14:textId="2D768A0C" w:rsidR="00F364C1" w:rsidRDefault="006B214D">
            <w:pPr>
              <w:spacing w:line="256" w:lineRule="auto"/>
              <w:jc w:val="center"/>
              <w:rPr>
                <w:b/>
                <w:bCs/>
                <w:sz w:val="18"/>
                <w:szCs w:val="18"/>
                <w:lang w:eastAsia="en-US"/>
              </w:rPr>
            </w:pPr>
            <w:r>
              <w:rPr>
                <w:b/>
                <w:bCs/>
                <w:sz w:val="18"/>
                <w:szCs w:val="18"/>
                <w:lang w:eastAsia="en-US"/>
              </w:rPr>
              <w:t>80,2</w:t>
            </w:r>
          </w:p>
        </w:tc>
        <w:tc>
          <w:tcPr>
            <w:tcW w:w="1188" w:type="dxa"/>
            <w:tcBorders>
              <w:top w:val="single" w:sz="4" w:space="0" w:color="auto"/>
              <w:left w:val="single" w:sz="4" w:space="0" w:color="auto"/>
              <w:bottom w:val="single" w:sz="4" w:space="0" w:color="auto"/>
              <w:right w:val="single" w:sz="4" w:space="0" w:color="auto"/>
            </w:tcBorders>
            <w:vAlign w:val="bottom"/>
          </w:tcPr>
          <w:p w14:paraId="22ED9608" w14:textId="7B4458DC" w:rsidR="00F364C1" w:rsidRDefault="006B214D">
            <w:pPr>
              <w:spacing w:line="256" w:lineRule="auto"/>
              <w:jc w:val="center"/>
              <w:rPr>
                <w:b/>
                <w:bCs/>
                <w:sz w:val="18"/>
                <w:szCs w:val="18"/>
                <w:lang w:eastAsia="en-US"/>
              </w:rPr>
            </w:pPr>
            <w:r>
              <w:rPr>
                <w:b/>
                <w:bCs/>
                <w:sz w:val="18"/>
                <w:szCs w:val="18"/>
                <w:lang w:eastAsia="en-US"/>
              </w:rPr>
              <w:t>96,11</w:t>
            </w:r>
          </w:p>
        </w:tc>
      </w:tr>
      <w:tr w:rsidR="00F364C1" w14:paraId="3920D2B2"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3DC2D334" w14:textId="77777777" w:rsidR="00F364C1" w:rsidRDefault="00F364C1">
            <w:pPr>
              <w:spacing w:line="256" w:lineRule="auto"/>
              <w:rPr>
                <w:rFonts w:eastAsia="Calibri"/>
                <w:sz w:val="18"/>
                <w:szCs w:val="18"/>
                <w:lang w:eastAsia="en-US"/>
              </w:rPr>
            </w:pPr>
            <w:r>
              <w:rPr>
                <w:rFonts w:eastAsia="Calibri"/>
                <w:sz w:val="18"/>
                <w:szCs w:val="18"/>
                <w:lang w:eastAsia="en-US"/>
              </w:rPr>
              <w:t xml:space="preserve">Функционирование высшего должностного лица субъекта </w:t>
            </w:r>
            <w:r>
              <w:rPr>
                <w:rFonts w:eastAsia="Calibri"/>
                <w:sz w:val="18"/>
                <w:szCs w:val="18"/>
                <w:lang w:eastAsia="en-US"/>
              </w:rPr>
              <w:lastRenderedPageBreak/>
              <w:t>Российской Федерации и муниципального образования</w:t>
            </w:r>
          </w:p>
        </w:tc>
        <w:tc>
          <w:tcPr>
            <w:tcW w:w="736" w:type="dxa"/>
            <w:tcBorders>
              <w:top w:val="single" w:sz="4" w:space="0" w:color="auto"/>
              <w:left w:val="single" w:sz="4" w:space="0" w:color="auto"/>
              <w:bottom w:val="single" w:sz="4" w:space="0" w:color="auto"/>
              <w:right w:val="single" w:sz="4" w:space="0" w:color="auto"/>
            </w:tcBorders>
            <w:vAlign w:val="bottom"/>
            <w:hideMark/>
          </w:tcPr>
          <w:p w14:paraId="762D5611" w14:textId="77777777" w:rsidR="00F364C1" w:rsidRDefault="00F364C1">
            <w:pPr>
              <w:spacing w:line="256" w:lineRule="auto"/>
              <w:jc w:val="center"/>
              <w:rPr>
                <w:rFonts w:eastAsia="Calibri"/>
                <w:sz w:val="18"/>
                <w:szCs w:val="18"/>
                <w:lang w:eastAsia="en-US"/>
              </w:rPr>
            </w:pPr>
            <w:r>
              <w:rPr>
                <w:rFonts w:eastAsia="Calibri"/>
                <w:sz w:val="18"/>
                <w:szCs w:val="18"/>
                <w:lang w:eastAsia="en-US"/>
              </w:rPr>
              <w:lastRenderedPageBreak/>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444BC4C2" w14:textId="77777777" w:rsidR="00F364C1" w:rsidRDefault="00F364C1">
            <w:pPr>
              <w:spacing w:line="256" w:lineRule="auto"/>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29C8269C" w14:textId="7CCF9DD0" w:rsidR="00F364C1" w:rsidRDefault="00895076">
            <w:pPr>
              <w:spacing w:line="256" w:lineRule="auto"/>
              <w:jc w:val="center"/>
              <w:rPr>
                <w:sz w:val="18"/>
                <w:szCs w:val="18"/>
                <w:lang w:eastAsia="en-US"/>
              </w:rPr>
            </w:pPr>
            <w:r>
              <w:rPr>
                <w:sz w:val="18"/>
                <w:szCs w:val="18"/>
                <w:lang w:eastAsia="en-US"/>
              </w:rPr>
              <w:t>586,6</w:t>
            </w:r>
          </w:p>
        </w:tc>
        <w:tc>
          <w:tcPr>
            <w:tcW w:w="1332" w:type="dxa"/>
            <w:tcBorders>
              <w:top w:val="single" w:sz="4" w:space="0" w:color="auto"/>
              <w:left w:val="single" w:sz="4" w:space="0" w:color="auto"/>
              <w:bottom w:val="single" w:sz="4" w:space="0" w:color="auto"/>
              <w:right w:val="single" w:sz="4" w:space="0" w:color="auto"/>
            </w:tcBorders>
            <w:vAlign w:val="bottom"/>
          </w:tcPr>
          <w:p w14:paraId="7E7E0A3B" w14:textId="0A1895E9" w:rsidR="00F364C1" w:rsidRDefault="00895076">
            <w:pPr>
              <w:spacing w:line="256" w:lineRule="auto"/>
              <w:jc w:val="center"/>
              <w:rPr>
                <w:sz w:val="18"/>
                <w:szCs w:val="18"/>
                <w:lang w:eastAsia="en-US"/>
              </w:rPr>
            </w:pPr>
            <w:r>
              <w:rPr>
                <w:sz w:val="18"/>
                <w:szCs w:val="18"/>
                <w:lang w:eastAsia="en-US"/>
              </w:rPr>
              <w:t>586,4</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45B784A" w14:textId="28B41E88" w:rsidR="00F364C1" w:rsidRDefault="006B214D">
            <w:pPr>
              <w:spacing w:line="256" w:lineRule="auto"/>
              <w:jc w:val="center"/>
              <w:rPr>
                <w:sz w:val="18"/>
                <w:szCs w:val="18"/>
                <w:lang w:eastAsia="en-US"/>
              </w:rPr>
            </w:pPr>
            <w:r>
              <w:rPr>
                <w:sz w:val="18"/>
                <w:szCs w:val="18"/>
                <w:lang w:eastAsia="en-US"/>
              </w:rPr>
              <w:t>0,2</w:t>
            </w:r>
          </w:p>
        </w:tc>
        <w:tc>
          <w:tcPr>
            <w:tcW w:w="1188" w:type="dxa"/>
            <w:tcBorders>
              <w:top w:val="single" w:sz="4" w:space="0" w:color="auto"/>
              <w:left w:val="single" w:sz="4" w:space="0" w:color="auto"/>
              <w:bottom w:val="single" w:sz="4" w:space="0" w:color="auto"/>
              <w:right w:val="single" w:sz="4" w:space="0" w:color="auto"/>
            </w:tcBorders>
            <w:vAlign w:val="bottom"/>
          </w:tcPr>
          <w:p w14:paraId="0422764B" w14:textId="5CABC22E" w:rsidR="00F364C1" w:rsidRDefault="006B214D">
            <w:pPr>
              <w:spacing w:line="256" w:lineRule="auto"/>
              <w:jc w:val="center"/>
              <w:rPr>
                <w:sz w:val="18"/>
                <w:szCs w:val="18"/>
                <w:lang w:eastAsia="en-US"/>
              </w:rPr>
            </w:pPr>
            <w:r>
              <w:rPr>
                <w:sz w:val="18"/>
                <w:szCs w:val="18"/>
                <w:lang w:eastAsia="en-US"/>
              </w:rPr>
              <w:t>99,97</w:t>
            </w:r>
          </w:p>
        </w:tc>
      </w:tr>
      <w:tr w:rsidR="00F364C1" w14:paraId="5AA5720E"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3B3FBA06" w14:textId="77777777" w:rsidR="00F364C1" w:rsidRDefault="00F364C1">
            <w:pPr>
              <w:spacing w:line="256" w:lineRule="auto"/>
              <w:jc w:val="both"/>
              <w:rPr>
                <w:rFonts w:eastAsia="Calibri"/>
                <w:sz w:val="18"/>
                <w:szCs w:val="18"/>
                <w:lang w:eastAsia="en-US"/>
              </w:rPr>
            </w:pPr>
            <w:r>
              <w:rPr>
                <w:rFonts w:eastAsia="Calibri"/>
                <w:sz w:val="18"/>
                <w:szCs w:val="18"/>
                <w:lang w:eastAsia="en-US"/>
              </w:rPr>
              <w:t>Функционирование Правительства Российской Федерации, высших исполнит. органов государствен. власти субъектов Российской Федерации, местных администраци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16D05D56" w14:textId="77777777" w:rsidR="00F364C1" w:rsidRDefault="00F364C1">
            <w:pPr>
              <w:spacing w:line="256" w:lineRule="auto"/>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29967F6" w14:textId="77777777" w:rsidR="00F364C1" w:rsidRDefault="00F364C1">
            <w:pPr>
              <w:spacing w:line="256" w:lineRule="auto"/>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6236194A" w14:textId="3EDB7AAD" w:rsidR="00F364C1" w:rsidRDefault="00895076">
            <w:pPr>
              <w:spacing w:line="256" w:lineRule="auto"/>
              <w:jc w:val="center"/>
              <w:rPr>
                <w:sz w:val="18"/>
                <w:szCs w:val="18"/>
                <w:lang w:eastAsia="en-US"/>
              </w:rPr>
            </w:pPr>
            <w:r>
              <w:rPr>
                <w:sz w:val="18"/>
                <w:szCs w:val="18"/>
                <w:lang w:eastAsia="en-US"/>
              </w:rPr>
              <w:t>488,0</w:t>
            </w:r>
          </w:p>
        </w:tc>
        <w:tc>
          <w:tcPr>
            <w:tcW w:w="1332" w:type="dxa"/>
            <w:tcBorders>
              <w:top w:val="single" w:sz="4" w:space="0" w:color="auto"/>
              <w:left w:val="single" w:sz="4" w:space="0" w:color="auto"/>
              <w:bottom w:val="single" w:sz="4" w:space="0" w:color="auto"/>
              <w:right w:val="single" w:sz="4" w:space="0" w:color="auto"/>
            </w:tcBorders>
            <w:vAlign w:val="bottom"/>
          </w:tcPr>
          <w:p w14:paraId="50750C51" w14:textId="65A87FF5" w:rsidR="00F364C1" w:rsidRDefault="00895076">
            <w:pPr>
              <w:spacing w:line="256" w:lineRule="auto"/>
              <w:jc w:val="center"/>
              <w:rPr>
                <w:sz w:val="18"/>
                <w:szCs w:val="18"/>
                <w:lang w:eastAsia="en-US"/>
              </w:rPr>
            </w:pPr>
            <w:r>
              <w:rPr>
                <w:sz w:val="18"/>
                <w:szCs w:val="18"/>
                <w:lang w:eastAsia="en-US"/>
              </w:rPr>
              <w:t>430,8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5665080" w14:textId="047D8743" w:rsidR="00F364C1" w:rsidRDefault="006B214D">
            <w:pPr>
              <w:spacing w:line="256" w:lineRule="auto"/>
              <w:jc w:val="center"/>
              <w:rPr>
                <w:sz w:val="18"/>
                <w:szCs w:val="18"/>
                <w:lang w:eastAsia="en-US"/>
              </w:rPr>
            </w:pPr>
            <w:r>
              <w:rPr>
                <w:sz w:val="18"/>
                <w:szCs w:val="18"/>
                <w:lang w:eastAsia="en-US"/>
              </w:rPr>
              <w:t>57,2</w:t>
            </w:r>
          </w:p>
        </w:tc>
        <w:tc>
          <w:tcPr>
            <w:tcW w:w="1188" w:type="dxa"/>
            <w:tcBorders>
              <w:top w:val="single" w:sz="4" w:space="0" w:color="auto"/>
              <w:left w:val="single" w:sz="4" w:space="0" w:color="auto"/>
              <w:bottom w:val="single" w:sz="4" w:space="0" w:color="auto"/>
              <w:right w:val="single" w:sz="4" w:space="0" w:color="auto"/>
            </w:tcBorders>
            <w:vAlign w:val="bottom"/>
          </w:tcPr>
          <w:p w14:paraId="312B0682" w14:textId="2C9BE241" w:rsidR="00F364C1" w:rsidRDefault="006B214D">
            <w:pPr>
              <w:spacing w:line="256" w:lineRule="auto"/>
              <w:jc w:val="center"/>
              <w:rPr>
                <w:sz w:val="18"/>
                <w:szCs w:val="18"/>
                <w:lang w:eastAsia="en-US"/>
              </w:rPr>
            </w:pPr>
            <w:r>
              <w:rPr>
                <w:sz w:val="18"/>
                <w:szCs w:val="18"/>
                <w:lang w:eastAsia="en-US"/>
              </w:rPr>
              <w:t>88,28</w:t>
            </w:r>
          </w:p>
        </w:tc>
      </w:tr>
      <w:tr w:rsidR="00F364C1" w14:paraId="1C41C603"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18157235" w14:textId="77777777" w:rsidR="00F364C1" w:rsidRDefault="00F364C1">
            <w:pPr>
              <w:spacing w:line="256" w:lineRule="auto"/>
              <w:jc w:val="both"/>
              <w:rPr>
                <w:rFonts w:eastAsia="Calibri"/>
                <w:sz w:val="18"/>
                <w:szCs w:val="18"/>
                <w:lang w:eastAsia="en-US"/>
              </w:rPr>
            </w:pPr>
            <w:r>
              <w:rPr>
                <w:rFonts w:eastAsia="Calibri"/>
                <w:sz w:val="18"/>
                <w:szCs w:val="18"/>
                <w:lang w:eastAsia="en-US"/>
              </w:rPr>
              <w:t>Резервный фонд</w:t>
            </w:r>
          </w:p>
        </w:tc>
        <w:tc>
          <w:tcPr>
            <w:tcW w:w="736" w:type="dxa"/>
            <w:tcBorders>
              <w:top w:val="single" w:sz="4" w:space="0" w:color="auto"/>
              <w:left w:val="single" w:sz="4" w:space="0" w:color="auto"/>
              <w:bottom w:val="single" w:sz="4" w:space="0" w:color="auto"/>
              <w:right w:val="single" w:sz="4" w:space="0" w:color="auto"/>
            </w:tcBorders>
            <w:vAlign w:val="bottom"/>
            <w:hideMark/>
          </w:tcPr>
          <w:p w14:paraId="09CB1D0B" w14:textId="77777777" w:rsidR="00F364C1" w:rsidRDefault="00F364C1">
            <w:pPr>
              <w:spacing w:line="256" w:lineRule="auto"/>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025F4E7" w14:textId="77777777" w:rsidR="00F364C1" w:rsidRDefault="00F364C1">
            <w:pPr>
              <w:spacing w:line="256" w:lineRule="auto"/>
              <w:jc w:val="center"/>
              <w:rPr>
                <w:rFonts w:eastAsia="Calibri"/>
                <w:sz w:val="18"/>
                <w:szCs w:val="18"/>
                <w:lang w:eastAsia="en-US"/>
              </w:rPr>
            </w:pPr>
            <w:r>
              <w:rPr>
                <w:rFonts w:eastAsia="Calibri"/>
                <w:sz w:val="18"/>
                <w:szCs w:val="18"/>
                <w:lang w:eastAsia="en-US"/>
              </w:rPr>
              <w:t>11</w:t>
            </w:r>
          </w:p>
        </w:tc>
        <w:tc>
          <w:tcPr>
            <w:tcW w:w="1434" w:type="dxa"/>
            <w:tcBorders>
              <w:top w:val="single" w:sz="4" w:space="0" w:color="auto"/>
              <w:left w:val="single" w:sz="4" w:space="0" w:color="auto"/>
              <w:bottom w:val="single" w:sz="4" w:space="0" w:color="auto"/>
              <w:right w:val="single" w:sz="4" w:space="0" w:color="auto"/>
            </w:tcBorders>
            <w:vAlign w:val="bottom"/>
          </w:tcPr>
          <w:p w14:paraId="5B312DD0" w14:textId="1A9EB9C6" w:rsidR="00F364C1" w:rsidRDefault="00E37853">
            <w:pPr>
              <w:spacing w:line="256" w:lineRule="auto"/>
              <w:jc w:val="center"/>
              <w:rPr>
                <w:sz w:val="18"/>
                <w:szCs w:val="18"/>
                <w:lang w:eastAsia="en-US"/>
              </w:rPr>
            </w:pPr>
            <w:r>
              <w:rPr>
                <w:sz w:val="18"/>
                <w:szCs w:val="18"/>
                <w:lang w:eastAsia="en-US"/>
              </w:rPr>
              <w:t>3,0</w:t>
            </w:r>
          </w:p>
        </w:tc>
        <w:tc>
          <w:tcPr>
            <w:tcW w:w="1332" w:type="dxa"/>
            <w:tcBorders>
              <w:top w:val="single" w:sz="4" w:space="0" w:color="auto"/>
              <w:left w:val="single" w:sz="4" w:space="0" w:color="auto"/>
              <w:bottom w:val="single" w:sz="4" w:space="0" w:color="auto"/>
              <w:right w:val="single" w:sz="4" w:space="0" w:color="auto"/>
            </w:tcBorders>
            <w:vAlign w:val="bottom"/>
          </w:tcPr>
          <w:p w14:paraId="08B773FC" w14:textId="5649A63D" w:rsidR="00F364C1" w:rsidRDefault="00E37853">
            <w:pPr>
              <w:spacing w:line="256" w:lineRule="auto"/>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0E941D9" w14:textId="627B4CAC" w:rsidR="00F364C1" w:rsidRDefault="00E37853">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F8FD742" w14:textId="2F394C82" w:rsidR="00F364C1" w:rsidRDefault="00E37853">
            <w:pPr>
              <w:spacing w:line="256" w:lineRule="auto"/>
              <w:jc w:val="center"/>
              <w:rPr>
                <w:sz w:val="18"/>
                <w:szCs w:val="18"/>
                <w:lang w:eastAsia="en-US"/>
              </w:rPr>
            </w:pPr>
            <w:r>
              <w:rPr>
                <w:sz w:val="18"/>
                <w:szCs w:val="18"/>
                <w:lang w:eastAsia="en-US"/>
              </w:rPr>
              <w:t>-</w:t>
            </w:r>
          </w:p>
        </w:tc>
      </w:tr>
      <w:tr w:rsidR="00F364C1" w14:paraId="2121BAD2" w14:textId="77777777" w:rsidTr="00F03F95">
        <w:tc>
          <w:tcPr>
            <w:tcW w:w="2074" w:type="dxa"/>
            <w:tcBorders>
              <w:top w:val="single" w:sz="4" w:space="0" w:color="auto"/>
              <w:left w:val="single" w:sz="4" w:space="0" w:color="auto"/>
              <w:bottom w:val="single" w:sz="4" w:space="0" w:color="auto"/>
              <w:right w:val="single" w:sz="4" w:space="0" w:color="auto"/>
            </w:tcBorders>
            <w:vAlign w:val="bottom"/>
          </w:tcPr>
          <w:p w14:paraId="5E387F90" w14:textId="72C61C6A" w:rsidR="00F364C1" w:rsidRDefault="00F364C1" w:rsidP="006B214D">
            <w:pPr>
              <w:spacing w:line="256" w:lineRule="auto"/>
              <w:rPr>
                <w:rFonts w:eastAsia="Calibri"/>
                <w:sz w:val="18"/>
                <w:szCs w:val="18"/>
                <w:lang w:eastAsia="en-US"/>
              </w:rPr>
            </w:pPr>
            <w:r>
              <w:rPr>
                <w:rFonts w:eastAsia="Calibri"/>
                <w:sz w:val="18"/>
                <w:szCs w:val="18"/>
                <w:lang w:eastAsia="en-US"/>
              </w:rPr>
              <w:t>Другие общегосударственные вопросы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38829B01" w14:textId="77777777" w:rsidR="00F364C1" w:rsidRDefault="00F364C1">
            <w:pPr>
              <w:spacing w:line="256" w:lineRule="auto"/>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058155E0" w14:textId="77777777" w:rsidR="00F364C1" w:rsidRDefault="00F364C1">
            <w:pPr>
              <w:spacing w:line="256" w:lineRule="auto"/>
              <w:jc w:val="center"/>
              <w:rPr>
                <w:rFonts w:eastAsia="Calibri"/>
                <w:sz w:val="18"/>
                <w:szCs w:val="18"/>
                <w:lang w:eastAsia="en-US"/>
              </w:rPr>
            </w:pPr>
            <w:r>
              <w:rPr>
                <w:rFonts w:eastAsia="Calibri"/>
                <w:sz w:val="18"/>
                <w:szCs w:val="18"/>
                <w:lang w:eastAsia="en-US"/>
              </w:rPr>
              <w:t>13</w:t>
            </w:r>
          </w:p>
        </w:tc>
        <w:tc>
          <w:tcPr>
            <w:tcW w:w="1434" w:type="dxa"/>
            <w:tcBorders>
              <w:top w:val="single" w:sz="4" w:space="0" w:color="auto"/>
              <w:left w:val="single" w:sz="4" w:space="0" w:color="auto"/>
              <w:bottom w:val="single" w:sz="4" w:space="0" w:color="auto"/>
              <w:right w:val="single" w:sz="4" w:space="0" w:color="auto"/>
            </w:tcBorders>
            <w:vAlign w:val="bottom"/>
          </w:tcPr>
          <w:p w14:paraId="4DC8240D" w14:textId="7B641308" w:rsidR="00F364C1" w:rsidRDefault="00E37853">
            <w:pPr>
              <w:spacing w:line="256" w:lineRule="auto"/>
              <w:jc w:val="center"/>
              <w:rPr>
                <w:sz w:val="18"/>
                <w:szCs w:val="18"/>
                <w:lang w:eastAsia="en-US"/>
              </w:rPr>
            </w:pPr>
            <w:r>
              <w:rPr>
                <w:sz w:val="18"/>
                <w:szCs w:val="18"/>
                <w:lang w:eastAsia="en-US"/>
              </w:rPr>
              <w:t>983,6</w:t>
            </w:r>
          </w:p>
        </w:tc>
        <w:tc>
          <w:tcPr>
            <w:tcW w:w="1332" w:type="dxa"/>
            <w:tcBorders>
              <w:top w:val="single" w:sz="4" w:space="0" w:color="auto"/>
              <w:left w:val="single" w:sz="4" w:space="0" w:color="auto"/>
              <w:bottom w:val="single" w:sz="4" w:space="0" w:color="auto"/>
              <w:right w:val="single" w:sz="4" w:space="0" w:color="auto"/>
            </w:tcBorders>
            <w:vAlign w:val="bottom"/>
          </w:tcPr>
          <w:p w14:paraId="121BF0F9" w14:textId="2A023BBD" w:rsidR="00F364C1" w:rsidRDefault="00E37853" w:rsidP="00E37853">
            <w:pPr>
              <w:spacing w:line="256" w:lineRule="auto"/>
              <w:jc w:val="center"/>
              <w:rPr>
                <w:sz w:val="18"/>
                <w:szCs w:val="18"/>
                <w:lang w:eastAsia="en-US"/>
              </w:rPr>
            </w:pPr>
            <w:r>
              <w:rPr>
                <w:sz w:val="18"/>
                <w:szCs w:val="18"/>
                <w:lang w:eastAsia="en-US"/>
              </w:rPr>
              <w:t>963,8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4F849A9" w14:textId="3C953514" w:rsidR="00F364C1" w:rsidRDefault="006B214D">
            <w:pPr>
              <w:spacing w:line="256" w:lineRule="auto"/>
              <w:jc w:val="center"/>
              <w:rPr>
                <w:sz w:val="18"/>
                <w:szCs w:val="18"/>
                <w:lang w:eastAsia="en-US"/>
              </w:rPr>
            </w:pPr>
            <w:r>
              <w:rPr>
                <w:sz w:val="18"/>
                <w:szCs w:val="18"/>
                <w:lang w:eastAsia="en-US"/>
              </w:rPr>
              <w:t>19,8</w:t>
            </w:r>
          </w:p>
        </w:tc>
        <w:tc>
          <w:tcPr>
            <w:tcW w:w="1188" w:type="dxa"/>
            <w:tcBorders>
              <w:top w:val="single" w:sz="4" w:space="0" w:color="auto"/>
              <w:left w:val="single" w:sz="4" w:space="0" w:color="auto"/>
              <w:bottom w:val="single" w:sz="4" w:space="0" w:color="auto"/>
              <w:right w:val="single" w:sz="4" w:space="0" w:color="auto"/>
            </w:tcBorders>
            <w:vAlign w:val="bottom"/>
          </w:tcPr>
          <w:p w14:paraId="542EC3FE" w14:textId="48474F9D" w:rsidR="00F364C1" w:rsidRDefault="006B214D">
            <w:pPr>
              <w:spacing w:line="256" w:lineRule="auto"/>
              <w:jc w:val="center"/>
              <w:rPr>
                <w:sz w:val="18"/>
                <w:szCs w:val="18"/>
                <w:lang w:eastAsia="en-US"/>
              </w:rPr>
            </w:pPr>
            <w:r>
              <w:rPr>
                <w:sz w:val="18"/>
                <w:szCs w:val="18"/>
                <w:lang w:eastAsia="en-US"/>
              </w:rPr>
              <w:t>97,99</w:t>
            </w:r>
          </w:p>
        </w:tc>
      </w:tr>
      <w:tr w:rsidR="00F364C1" w14:paraId="435C1C6D" w14:textId="77777777" w:rsidTr="00F03F95">
        <w:tc>
          <w:tcPr>
            <w:tcW w:w="2074" w:type="dxa"/>
            <w:tcBorders>
              <w:top w:val="single" w:sz="4" w:space="0" w:color="auto"/>
              <w:left w:val="single" w:sz="4" w:space="0" w:color="auto"/>
              <w:bottom w:val="single" w:sz="4" w:space="0" w:color="auto"/>
              <w:right w:val="single" w:sz="4" w:space="0" w:color="auto"/>
            </w:tcBorders>
            <w:vAlign w:val="center"/>
            <w:hideMark/>
          </w:tcPr>
          <w:p w14:paraId="2608D213" w14:textId="77777777" w:rsidR="00F364C1" w:rsidRDefault="00F364C1">
            <w:pPr>
              <w:spacing w:line="256" w:lineRule="auto"/>
              <w:jc w:val="both"/>
              <w:rPr>
                <w:b/>
                <w:lang w:eastAsia="en-US"/>
              </w:rPr>
            </w:pPr>
            <w:r>
              <w:rPr>
                <w:rFonts w:ascii="TimesNewRomanPSMT" w:hAnsi="TimesNewRomanPSMT"/>
                <w:b/>
                <w:color w:val="000000"/>
                <w:sz w:val="18"/>
                <w:lang w:eastAsia="en-US"/>
              </w:rPr>
              <w:t xml:space="preserve">Национальная оборона </w:t>
            </w:r>
          </w:p>
        </w:tc>
        <w:tc>
          <w:tcPr>
            <w:tcW w:w="736" w:type="dxa"/>
            <w:tcBorders>
              <w:top w:val="single" w:sz="4" w:space="0" w:color="auto"/>
              <w:left w:val="single" w:sz="4" w:space="0" w:color="auto"/>
              <w:bottom w:val="single" w:sz="4" w:space="0" w:color="auto"/>
              <w:right w:val="single" w:sz="4" w:space="0" w:color="auto"/>
            </w:tcBorders>
            <w:hideMark/>
          </w:tcPr>
          <w:p w14:paraId="3B6FD6D4" w14:textId="77777777" w:rsidR="00F364C1" w:rsidRDefault="00F364C1">
            <w:pPr>
              <w:spacing w:line="256" w:lineRule="auto"/>
              <w:jc w:val="center"/>
              <w:rPr>
                <w:sz w:val="18"/>
                <w:szCs w:val="18"/>
                <w:lang w:eastAsia="en-US"/>
              </w:rPr>
            </w:pPr>
            <w:r>
              <w:rPr>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tcPr>
          <w:p w14:paraId="4C915822" w14:textId="77777777" w:rsidR="00F364C1" w:rsidRDefault="00F364C1">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7EEEF760" w14:textId="7F3F60A3" w:rsidR="00F364C1" w:rsidRDefault="00E37853">
            <w:pPr>
              <w:spacing w:line="256" w:lineRule="auto"/>
              <w:jc w:val="center"/>
              <w:rPr>
                <w:b/>
                <w:bCs/>
                <w:sz w:val="18"/>
                <w:szCs w:val="18"/>
                <w:lang w:eastAsia="en-US"/>
              </w:rPr>
            </w:pPr>
            <w:r>
              <w:rPr>
                <w:b/>
                <w:bCs/>
                <w:sz w:val="18"/>
                <w:szCs w:val="18"/>
                <w:lang w:eastAsia="en-US"/>
              </w:rPr>
              <w:t>78,6</w:t>
            </w:r>
          </w:p>
        </w:tc>
        <w:tc>
          <w:tcPr>
            <w:tcW w:w="1332" w:type="dxa"/>
            <w:tcBorders>
              <w:top w:val="single" w:sz="4" w:space="0" w:color="auto"/>
              <w:left w:val="single" w:sz="4" w:space="0" w:color="auto"/>
              <w:bottom w:val="single" w:sz="4" w:space="0" w:color="auto"/>
              <w:right w:val="single" w:sz="4" w:space="0" w:color="auto"/>
            </w:tcBorders>
            <w:vAlign w:val="bottom"/>
          </w:tcPr>
          <w:p w14:paraId="309514B6" w14:textId="5AC19CE4" w:rsidR="00F364C1" w:rsidRDefault="00E37853">
            <w:pPr>
              <w:spacing w:line="256" w:lineRule="auto"/>
              <w:jc w:val="center"/>
              <w:rPr>
                <w:b/>
                <w:bCs/>
                <w:sz w:val="18"/>
                <w:szCs w:val="18"/>
                <w:lang w:eastAsia="en-US"/>
              </w:rPr>
            </w:pPr>
            <w:r>
              <w:rPr>
                <w:b/>
                <w:bCs/>
                <w:sz w:val="18"/>
                <w:szCs w:val="18"/>
                <w:lang w:eastAsia="en-US"/>
              </w:rPr>
              <w:t>78,6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2486740" w14:textId="50ACCF50" w:rsidR="00F364C1" w:rsidRDefault="00E37853">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EADF9FD" w14:textId="396F69DF" w:rsidR="00F364C1" w:rsidRDefault="00E37853">
            <w:pPr>
              <w:spacing w:line="256" w:lineRule="auto"/>
              <w:jc w:val="center"/>
              <w:rPr>
                <w:b/>
                <w:bCs/>
                <w:sz w:val="18"/>
                <w:szCs w:val="18"/>
                <w:lang w:eastAsia="en-US"/>
              </w:rPr>
            </w:pPr>
            <w:r>
              <w:rPr>
                <w:b/>
                <w:bCs/>
                <w:sz w:val="18"/>
                <w:szCs w:val="18"/>
                <w:lang w:eastAsia="en-US"/>
              </w:rPr>
              <w:t>100</w:t>
            </w:r>
          </w:p>
        </w:tc>
      </w:tr>
      <w:tr w:rsidR="00F364C1" w14:paraId="1C8125BF"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3FBB604F" w14:textId="77777777" w:rsidR="00F364C1" w:rsidRDefault="00F364C1">
            <w:pPr>
              <w:spacing w:line="256" w:lineRule="auto"/>
              <w:rPr>
                <w:rFonts w:eastAsia="Calibri"/>
                <w:sz w:val="18"/>
                <w:szCs w:val="18"/>
                <w:lang w:eastAsia="en-US"/>
              </w:rPr>
            </w:pPr>
            <w:r>
              <w:rPr>
                <w:rFonts w:eastAsia="Calibri"/>
                <w:sz w:val="18"/>
                <w:szCs w:val="18"/>
                <w:lang w:eastAsia="en-US"/>
              </w:rPr>
              <w:t>Мобилизационная и вневойсковая подготовка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126A80F5" w14:textId="77777777" w:rsidR="00F364C1" w:rsidRDefault="00F364C1">
            <w:pPr>
              <w:spacing w:line="256" w:lineRule="auto"/>
              <w:jc w:val="center"/>
              <w:rPr>
                <w:rFonts w:eastAsia="Calibri"/>
                <w:sz w:val="18"/>
                <w:szCs w:val="18"/>
                <w:lang w:eastAsia="en-US"/>
              </w:rPr>
            </w:pPr>
            <w:r>
              <w:rPr>
                <w:rFonts w:eastAsia="Calibri"/>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vAlign w:val="bottom"/>
            <w:hideMark/>
          </w:tcPr>
          <w:p w14:paraId="1AE1EAB5" w14:textId="77777777" w:rsidR="00F364C1" w:rsidRDefault="00F364C1">
            <w:pPr>
              <w:spacing w:line="256" w:lineRule="auto"/>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67F5E1F7" w14:textId="4F40163F" w:rsidR="00F364C1" w:rsidRDefault="00E37853">
            <w:pPr>
              <w:spacing w:line="256" w:lineRule="auto"/>
              <w:jc w:val="center"/>
              <w:rPr>
                <w:sz w:val="18"/>
                <w:szCs w:val="18"/>
                <w:lang w:eastAsia="en-US"/>
              </w:rPr>
            </w:pPr>
            <w:r>
              <w:rPr>
                <w:sz w:val="18"/>
                <w:szCs w:val="18"/>
                <w:lang w:eastAsia="en-US"/>
              </w:rPr>
              <w:t>78,6</w:t>
            </w:r>
          </w:p>
        </w:tc>
        <w:tc>
          <w:tcPr>
            <w:tcW w:w="1332" w:type="dxa"/>
            <w:tcBorders>
              <w:top w:val="single" w:sz="4" w:space="0" w:color="auto"/>
              <w:left w:val="single" w:sz="4" w:space="0" w:color="auto"/>
              <w:bottom w:val="single" w:sz="4" w:space="0" w:color="auto"/>
              <w:right w:val="single" w:sz="4" w:space="0" w:color="auto"/>
            </w:tcBorders>
            <w:vAlign w:val="bottom"/>
          </w:tcPr>
          <w:p w14:paraId="5EEAB41E" w14:textId="2E6749CB" w:rsidR="00F364C1" w:rsidRDefault="00E37853">
            <w:pPr>
              <w:spacing w:line="256" w:lineRule="auto"/>
              <w:jc w:val="center"/>
              <w:rPr>
                <w:sz w:val="18"/>
                <w:szCs w:val="18"/>
                <w:lang w:eastAsia="en-US"/>
              </w:rPr>
            </w:pPr>
            <w:r>
              <w:rPr>
                <w:sz w:val="18"/>
                <w:szCs w:val="18"/>
                <w:lang w:eastAsia="en-US"/>
              </w:rPr>
              <w:t>78,6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D0CD89C" w14:textId="4B86BB99" w:rsidR="00F364C1" w:rsidRDefault="00E37853">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20DEC03A" w14:textId="0C17B7FB" w:rsidR="00F364C1" w:rsidRDefault="00E37853">
            <w:pPr>
              <w:spacing w:line="256" w:lineRule="auto"/>
              <w:jc w:val="center"/>
              <w:rPr>
                <w:sz w:val="18"/>
                <w:szCs w:val="18"/>
                <w:lang w:eastAsia="en-US"/>
              </w:rPr>
            </w:pPr>
            <w:r>
              <w:rPr>
                <w:sz w:val="18"/>
                <w:szCs w:val="18"/>
                <w:lang w:eastAsia="en-US"/>
              </w:rPr>
              <w:t>100</w:t>
            </w:r>
          </w:p>
        </w:tc>
      </w:tr>
      <w:tr w:rsidR="00F364C1" w14:paraId="009348BE" w14:textId="77777777" w:rsidTr="00F03F95">
        <w:tc>
          <w:tcPr>
            <w:tcW w:w="2074" w:type="dxa"/>
            <w:tcBorders>
              <w:top w:val="single" w:sz="4" w:space="0" w:color="auto"/>
              <w:left w:val="single" w:sz="4" w:space="0" w:color="auto"/>
              <w:bottom w:val="single" w:sz="4" w:space="0" w:color="auto"/>
              <w:right w:val="single" w:sz="4" w:space="0" w:color="auto"/>
            </w:tcBorders>
            <w:vAlign w:val="center"/>
            <w:hideMark/>
          </w:tcPr>
          <w:p w14:paraId="2191DE77" w14:textId="77777777" w:rsidR="00F364C1" w:rsidRDefault="00F364C1">
            <w:pPr>
              <w:spacing w:line="256" w:lineRule="auto"/>
              <w:jc w:val="both"/>
              <w:rPr>
                <w:b/>
                <w:lang w:eastAsia="en-US"/>
              </w:rPr>
            </w:pPr>
            <w:r>
              <w:rPr>
                <w:rFonts w:ascii="TimesNewRomanPSMT" w:hAnsi="TimesNewRomanPSMT"/>
                <w:b/>
                <w:color w:val="000000"/>
                <w:sz w:val="18"/>
                <w:lang w:eastAsia="en-US"/>
              </w:rPr>
              <w:t>Национальная безопасность и</w:t>
            </w:r>
            <w:r>
              <w:rPr>
                <w:rFonts w:ascii="TimesNewRomanPSMT" w:hAnsi="TimesNewRomanPSMT"/>
                <w:b/>
                <w:color w:val="000000"/>
                <w:sz w:val="18"/>
                <w:szCs w:val="18"/>
                <w:lang w:eastAsia="en-US"/>
              </w:rPr>
              <w:br/>
            </w:r>
            <w:r>
              <w:rPr>
                <w:rFonts w:ascii="TimesNewRomanPSMT" w:hAnsi="TimesNewRomanPSMT"/>
                <w:b/>
                <w:color w:val="000000"/>
                <w:sz w:val="18"/>
                <w:lang w:eastAsia="en-US"/>
              </w:rPr>
              <w:t>правоохранительная</w:t>
            </w:r>
            <w:r>
              <w:rPr>
                <w:rFonts w:ascii="TimesNewRomanPSMT" w:hAnsi="TimesNewRomanPSMT"/>
                <w:b/>
                <w:color w:val="000000"/>
                <w:sz w:val="18"/>
                <w:szCs w:val="18"/>
                <w:lang w:eastAsia="en-US"/>
              </w:rPr>
              <w:br/>
            </w:r>
            <w:r>
              <w:rPr>
                <w:rFonts w:ascii="TimesNewRomanPSMT" w:hAnsi="TimesNewRomanPSMT"/>
                <w:b/>
                <w:color w:val="000000"/>
                <w:sz w:val="18"/>
                <w:lang w:eastAsia="en-US"/>
              </w:rPr>
              <w:t>деятельность</w:t>
            </w:r>
          </w:p>
        </w:tc>
        <w:tc>
          <w:tcPr>
            <w:tcW w:w="736" w:type="dxa"/>
            <w:tcBorders>
              <w:top w:val="single" w:sz="4" w:space="0" w:color="auto"/>
              <w:left w:val="single" w:sz="4" w:space="0" w:color="auto"/>
              <w:bottom w:val="single" w:sz="4" w:space="0" w:color="auto"/>
              <w:right w:val="single" w:sz="4" w:space="0" w:color="auto"/>
            </w:tcBorders>
            <w:vAlign w:val="bottom"/>
            <w:hideMark/>
          </w:tcPr>
          <w:p w14:paraId="7410390B" w14:textId="77777777" w:rsidR="00F364C1" w:rsidRDefault="00F364C1">
            <w:pPr>
              <w:spacing w:line="256" w:lineRule="auto"/>
              <w:jc w:val="center"/>
              <w:rPr>
                <w:sz w:val="18"/>
                <w:szCs w:val="18"/>
                <w:lang w:eastAsia="en-US"/>
              </w:rPr>
            </w:pPr>
            <w:r>
              <w:rPr>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tcPr>
          <w:p w14:paraId="2D695595" w14:textId="77777777" w:rsidR="00F364C1" w:rsidRDefault="00F364C1">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3D04EEE6" w14:textId="6D038720" w:rsidR="00F364C1" w:rsidRDefault="00B82F77">
            <w:pPr>
              <w:spacing w:line="256" w:lineRule="auto"/>
              <w:jc w:val="center"/>
              <w:rPr>
                <w:b/>
                <w:bCs/>
                <w:sz w:val="18"/>
                <w:szCs w:val="18"/>
                <w:lang w:eastAsia="en-US"/>
              </w:rPr>
            </w:pPr>
            <w:r>
              <w:rPr>
                <w:b/>
                <w:bCs/>
                <w:sz w:val="18"/>
                <w:szCs w:val="18"/>
                <w:lang w:eastAsia="en-US"/>
              </w:rPr>
              <w:t>78,5</w:t>
            </w:r>
          </w:p>
        </w:tc>
        <w:tc>
          <w:tcPr>
            <w:tcW w:w="1332" w:type="dxa"/>
            <w:tcBorders>
              <w:top w:val="single" w:sz="4" w:space="0" w:color="auto"/>
              <w:left w:val="single" w:sz="4" w:space="0" w:color="auto"/>
              <w:bottom w:val="single" w:sz="4" w:space="0" w:color="auto"/>
              <w:right w:val="single" w:sz="4" w:space="0" w:color="auto"/>
            </w:tcBorders>
            <w:vAlign w:val="bottom"/>
          </w:tcPr>
          <w:p w14:paraId="014DC91F" w14:textId="3431B546" w:rsidR="00F364C1" w:rsidRDefault="00B82F77">
            <w:pPr>
              <w:spacing w:line="256" w:lineRule="auto"/>
              <w:jc w:val="center"/>
              <w:rPr>
                <w:b/>
                <w:bCs/>
                <w:sz w:val="18"/>
                <w:szCs w:val="18"/>
                <w:lang w:eastAsia="en-US"/>
              </w:rPr>
            </w:pPr>
            <w:r>
              <w:rPr>
                <w:b/>
                <w:bCs/>
                <w:sz w:val="18"/>
                <w:szCs w:val="18"/>
                <w:lang w:eastAsia="en-US"/>
              </w:rPr>
              <w:t>45,6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0295C64" w14:textId="65A990C9" w:rsidR="00F364C1" w:rsidRDefault="006B214D">
            <w:pPr>
              <w:spacing w:line="256" w:lineRule="auto"/>
              <w:jc w:val="center"/>
              <w:rPr>
                <w:b/>
                <w:bCs/>
                <w:sz w:val="18"/>
                <w:szCs w:val="18"/>
                <w:lang w:eastAsia="en-US"/>
              </w:rPr>
            </w:pPr>
            <w:r>
              <w:rPr>
                <w:b/>
                <w:bCs/>
                <w:sz w:val="18"/>
                <w:szCs w:val="18"/>
                <w:lang w:eastAsia="en-US"/>
              </w:rPr>
              <w:t>32,9</w:t>
            </w:r>
          </w:p>
        </w:tc>
        <w:tc>
          <w:tcPr>
            <w:tcW w:w="1188" w:type="dxa"/>
            <w:tcBorders>
              <w:top w:val="single" w:sz="4" w:space="0" w:color="auto"/>
              <w:left w:val="single" w:sz="4" w:space="0" w:color="auto"/>
              <w:bottom w:val="single" w:sz="4" w:space="0" w:color="auto"/>
              <w:right w:val="single" w:sz="4" w:space="0" w:color="auto"/>
            </w:tcBorders>
            <w:vAlign w:val="bottom"/>
          </w:tcPr>
          <w:p w14:paraId="6DCA2FA9" w14:textId="7FF09D0F" w:rsidR="00F364C1" w:rsidRDefault="006B214D">
            <w:pPr>
              <w:spacing w:line="256" w:lineRule="auto"/>
              <w:jc w:val="center"/>
              <w:rPr>
                <w:b/>
                <w:bCs/>
                <w:sz w:val="18"/>
                <w:szCs w:val="18"/>
                <w:lang w:eastAsia="en-US"/>
              </w:rPr>
            </w:pPr>
            <w:r>
              <w:rPr>
                <w:b/>
                <w:bCs/>
                <w:sz w:val="18"/>
                <w:szCs w:val="18"/>
                <w:lang w:eastAsia="en-US"/>
              </w:rPr>
              <w:t>58,09</w:t>
            </w:r>
          </w:p>
        </w:tc>
      </w:tr>
      <w:tr w:rsidR="00F364C1" w14:paraId="7AD3DA22"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2D5A50E7" w14:textId="77777777" w:rsidR="00F364C1" w:rsidRDefault="00F364C1">
            <w:pPr>
              <w:spacing w:line="256" w:lineRule="auto"/>
              <w:rPr>
                <w:rFonts w:eastAsia="Calibri"/>
                <w:sz w:val="18"/>
                <w:szCs w:val="18"/>
                <w:lang w:eastAsia="en-US"/>
              </w:rPr>
            </w:pPr>
            <w:r>
              <w:rPr>
                <w:rFonts w:eastAsia="Calibri"/>
                <w:sz w:val="18"/>
                <w:szCs w:val="18"/>
                <w:lang w:eastAsia="en-US"/>
              </w:rPr>
              <w:t>Защита населения и территории от чрезвыч. ситуаций природного и техногенного характера, гражданская оборона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7CDE8A61" w14:textId="77777777" w:rsidR="00F364C1" w:rsidRDefault="00F364C1">
            <w:pPr>
              <w:spacing w:line="256" w:lineRule="auto"/>
              <w:jc w:val="center"/>
              <w:rPr>
                <w:rFonts w:eastAsia="Calibri"/>
                <w:sz w:val="18"/>
                <w:szCs w:val="18"/>
                <w:lang w:eastAsia="en-US"/>
              </w:rPr>
            </w:pPr>
            <w:r>
              <w:rPr>
                <w:rFonts w:eastAsia="Calibri"/>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hideMark/>
          </w:tcPr>
          <w:p w14:paraId="006F9621" w14:textId="77777777" w:rsidR="00F364C1" w:rsidRDefault="00F364C1">
            <w:pPr>
              <w:spacing w:line="256" w:lineRule="auto"/>
              <w:jc w:val="center"/>
              <w:rPr>
                <w:rFonts w:eastAsia="Calibri"/>
                <w:sz w:val="18"/>
                <w:szCs w:val="18"/>
                <w:lang w:eastAsia="en-US"/>
              </w:rPr>
            </w:pPr>
            <w:r>
              <w:rPr>
                <w:rFonts w:eastAsia="Calibri"/>
                <w:sz w:val="18"/>
                <w:szCs w:val="18"/>
                <w:lang w:eastAsia="en-US"/>
              </w:rPr>
              <w:t>10</w:t>
            </w:r>
          </w:p>
        </w:tc>
        <w:tc>
          <w:tcPr>
            <w:tcW w:w="1434" w:type="dxa"/>
            <w:tcBorders>
              <w:top w:val="single" w:sz="4" w:space="0" w:color="auto"/>
              <w:left w:val="single" w:sz="4" w:space="0" w:color="auto"/>
              <w:bottom w:val="single" w:sz="4" w:space="0" w:color="auto"/>
              <w:right w:val="single" w:sz="4" w:space="0" w:color="auto"/>
            </w:tcBorders>
            <w:vAlign w:val="bottom"/>
          </w:tcPr>
          <w:p w14:paraId="53DF14A1" w14:textId="42AFF8C8" w:rsidR="00F364C1" w:rsidRDefault="00B82F77">
            <w:pPr>
              <w:spacing w:line="256" w:lineRule="auto"/>
              <w:jc w:val="center"/>
              <w:rPr>
                <w:sz w:val="18"/>
                <w:szCs w:val="18"/>
                <w:lang w:eastAsia="en-US"/>
              </w:rPr>
            </w:pPr>
            <w:r>
              <w:rPr>
                <w:sz w:val="18"/>
                <w:szCs w:val="18"/>
                <w:lang w:eastAsia="en-US"/>
              </w:rPr>
              <w:t>78,5</w:t>
            </w:r>
          </w:p>
        </w:tc>
        <w:tc>
          <w:tcPr>
            <w:tcW w:w="1332" w:type="dxa"/>
            <w:tcBorders>
              <w:top w:val="single" w:sz="4" w:space="0" w:color="auto"/>
              <w:left w:val="single" w:sz="4" w:space="0" w:color="auto"/>
              <w:bottom w:val="single" w:sz="4" w:space="0" w:color="auto"/>
              <w:right w:val="single" w:sz="4" w:space="0" w:color="auto"/>
            </w:tcBorders>
            <w:vAlign w:val="bottom"/>
          </w:tcPr>
          <w:p w14:paraId="30273783" w14:textId="3C4C532D" w:rsidR="00F364C1" w:rsidRDefault="00B82F77">
            <w:pPr>
              <w:spacing w:line="256" w:lineRule="auto"/>
              <w:jc w:val="center"/>
              <w:rPr>
                <w:sz w:val="18"/>
                <w:szCs w:val="18"/>
                <w:lang w:eastAsia="en-US"/>
              </w:rPr>
            </w:pPr>
            <w:r>
              <w:rPr>
                <w:sz w:val="18"/>
                <w:szCs w:val="18"/>
                <w:lang w:eastAsia="en-US"/>
              </w:rPr>
              <w:t>45,6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B89656B" w14:textId="756F32D0" w:rsidR="00F364C1" w:rsidRDefault="006B214D">
            <w:pPr>
              <w:spacing w:line="256" w:lineRule="auto"/>
              <w:jc w:val="center"/>
              <w:rPr>
                <w:sz w:val="18"/>
                <w:szCs w:val="18"/>
                <w:lang w:eastAsia="en-US"/>
              </w:rPr>
            </w:pPr>
            <w:r>
              <w:rPr>
                <w:sz w:val="18"/>
                <w:szCs w:val="18"/>
                <w:lang w:eastAsia="en-US"/>
              </w:rPr>
              <w:t>32,9</w:t>
            </w:r>
          </w:p>
        </w:tc>
        <w:tc>
          <w:tcPr>
            <w:tcW w:w="1188" w:type="dxa"/>
            <w:tcBorders>
              <w:top w:val="single" w:sz="4" w:space="0" w:color="auto"/>
              <w:left w:val="single" w:sz="4" w:space="0" w:color="auto"/>
              <w:bottom w:val="single" w:sz="4" w:space="0" w:color="auto"/>
              <w:right w:val="single" w:sz="4" w:space="0" w:color="auto"/>
            </w:tcBorders>
            <w:vAlign w:val="bottom"/>
          </w:tcPr>
          <w:p w14:paraId="1104A8FE" w14:textId="003BE4A3" w:rsidR="00F364C1" w:rsidRDefault="006B214D">
            <w:pPr>
              <w:spacing w:line="256" w:lineRule="auto"/>
              <w:jc w:val="center"/>
              <w:rPr>
                <w:sz w:val="18"/>
                <w:szCs w:val="18"/>
                <w:lang w:eastAsia="en-US"/>
              </w:rPr>
            </w:pPr>
            <w:r>
              <w:rPr>
                <w:sz w:val="18"/>
                <w:szCs w:val="18"/>
                <w:lang w:eastAsia="en-US"/>
              </w:rPr>
              <w:t>58,09</w:t>
            </w:r>
          </w:p>
        </w:tc>
      </w:tr>
      <w:tr w:rsidR="00F364C1" w14:paraId="32BDC1D1" w14:textId="77777777" w:rsidTr="00F03F95">
        <w:tc>
          <w:tcPr>
            <w:tcW w:w="2074" w:type="dxa"/>
            <w:tcBorders>
              <w:top w:val="single" w:sz="4" w:space="0" w:color="auto"/>
              <w:left w:val="single" w:sz="4" w:space="0" w:color="auto"/>
              <w:bottom w:val="single" w:sz="4" w:space="0" w:color="auto"/>
              <w:right w:val="single" w:sz="4" w:space="0" w:color="auto"/>
            </w:tcBorders>
            <w:vAlign w:val="center"/>
            <w:hideMark/>
          </w:tcPr>
          <w:p w14:paraId="2C643D98" w14:textId="77777777" w:rsidR="00F364C1" w:rsidRDefault="00F364C1">
            <w:pPr>
              <w:spacing w:line="256" w:lineRule="auto"/>
              <w:jc w:val="both"/>
              <w:rPr>
                <w:b/>
                <w:lang w:eastAsia="en-US"/>
              </w:rPr>
            </w:pPr>
            <w:r>
              <w:rPr>
                <w:rFonts w:ascii="TimesNewRomanPSMT" w:hAnsi="TimesNewRomanPSMT"/>
                <w:b/>
                <w:color w:val="000000"/>
                <w:sz w:val="18"/>
                <w:lang w:eastAsia="en-US"/>
              </w:rPr>
              <w:t xml:space="preserve">Национальная экономика </w:t>
            </w:r>
          </w:p>
        </w:tc>
        <w:tc>
          <w:tcPr>
            <w:tcW w:w="736" w:type="dxa"/>
            <w:tcBorders>
              <w:top w:val="single" w:sz="4" w:space="0" w:color="auto"/>
              <w:left w:val="single" w:sz="4" w:space="0" w:color="auto"/>
              <w:bottom w:val="single" w:sz="4" w:space="0" w:color="auto"/>
              <w:right w:val="single" w:sz="4" w:space="0" w:color="auto"/>
            </w:tcBorders>
            <w:vAlign w:val="bottom"/>
            <w:hideMark/>
          </w:tcPr>
          <w:p w14:paraId="1C9BB1C9" w14:textId="77777777" w:rsidR="00F364C1" w:rsidRDefault="00F364C1">
            <w:pPr>
              <w:spacing w:line="256" w:lineRule="auto"/>
              <w:jc w:val="center"/>
              <w:rPr>
                <w:sz w:val="18"/>
                <w:szCs w:val="18"/>
                <w:lang w:eastAsia="en-US"/>
              </w:rPr>
            </w:pPr>
            <w:r>
              <w:rPr>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tcPr>
          <w:p w14:paraId="1C001D06" w14:textId="77777777" w:rsidR="00F364C1" w:rsidRDefault="00F364C1">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4B664113" w14:textId="32660B3B" w:rsidR="00F364C1" w:rsidRDefault="00B82F77">
            <w:pPr>
              <w:spacing w:line="256" w:lineRule="auto"/>
              <w:jc w:val="center"/>
              <w:rPr>
                <w:b/>
                <w:bCs/>
                <w:sz w:val="18"/>
                <w:szCs w:val="18"/>
                <w:lang w:eastAsia="en-US"/>
              </w:rPr>
            </w:pPr>
            <w:r>
              <w:rPr>
                <w:b/>
                <w:bCs/>
                <w:sz w:val="18"/>
                <w:szCs w:val="18"/>
                <w:lang w:eastAsia="en-US"/>
              </w:rPr>
              <w:t>311,0</w:t>
            </w:r>
          </w:p>
        </w:tc>
        <w:tc>
          <w:tcPr>
            <w:tcW w:w="1332" w:type="dxa"/>
            <w:tcBorders>
              <w:top w:val="single" w:sz="4" w:space="0" w:color="auto"/>
              <w:left w:val="single" w:sz="4" w:space="0" w:color="auto"/>
              <w:bottom w:val="single" w:sz="4" w:space="0" w:color="auto"/>
              <w:right w:val="single" w:sz="4" w:space="0" w:color="auto"/>
            </w:tcBorders>
            <w:vAlign w:val="bottom"/>
          </w:tcPr>
          <w:p w14:paraId="2CDB6433" w14:textId="5CDAA296" w:rsidR="00F364C1" w:rsidRDefault="00B82F77">
            <w:pPr>
              <w:spacing w:line="256" w:lineRule="auto"/>
              <w:jc w:val="center"/>
              <w:rPr>
                <w:b/>
                <w:bCs/>
                <w:sz w:val="18"/>
                <w:szCs w:val="18"/>
                <w:lang w:eastAsia="en-US"/>
              </w:rPr>
            </w:pPr>
            <w:r>
              <w:rPr>
                <w:b/>
                <w:bCs/>
                <w:sz w:val="18"/>
                <w:szCs w:val="18"/>
                <w:lang w:eastAsia="en-US"/>
              </w:rPr>
              <w:t>311,0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79FBA63" w14:textId="4A9C2EA2" w:rsidR="00F364C1" w:rsidRDefault="00B82F77">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5BE5B34" w14:textId="471DC881" w:rsidR="00F364C1" w:rsidRDefault="00B82F77">
            <w:pPr>
              <w:spacing w:line="256" w:lineRule="auto"/>
              <w:jc w:val="center"/>
              <w:rPr>
                <w:b/>
                <w:bCs/>
                <w:sz w:val="18"/>
                <w:szCs w:val="18"/>
                <w:lang w:eastAsia="en-US"/>
              </w:rPr>
            </w:pPr>
            <w:r>
              <w:rPr>
                <w:b/>
                <w:bCs/>
                <w:sz w:val="18"/>
                <w:szCs w:val="18"/>
                <w:lang w:eastAsia="en-US"/>
              </w:rPr>
              <w:t>100</w:t>
            </w:r>
          </w:p>
        </w:tc>
      </w:tr>
      <w:tr w:rsidR="00F364C1" w14:paraId="6C3D36E4"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34C1464B" w14:textId="77777777" w:rsidR="00F364C1" w:rsidRDefault="00F364C1">
            <w:pPr>
              <w:spacing w:line="256" w:lineRule="auto"/>
              <w:rPr>
                <w:rFonts w:eastAsia="Calibri"/>
                <w:sz w:val="18"/>
                <w:szCs w:val="18"/>
                <w:lang w:eastAsia="en-US"/>
              </w:rPr>
            </w:pPr>
            <w:r>
              <w:rPr>
                <w:rFonts w:eastAsia="Calibri"/>
                <w:sz w:val="18"/>
                <w:szCs w:val="18"/>
                <w:lang w:eastAsia="en-US"/>
              </w:rPr>
              <w:t>Дорожное хозяйство (дорожные фонды)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75B27D24" w14:textId="77777777" w:rsidR="00F364C1" w:rsidRDefault="00F364C1">
            <w:pPr>
              <w:spacing w:line="256" w:lineRule="auto"/>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B77BC5F" w14:textId="77777777" w:rsidR="00F364C1" w:rsidRDefault="00F364C1">
            <w:pPr>
              <w:spacing w:line="256" w:lineRule="auto"/>
              <w:jc w:val="center"/>
              <w:rPr>
                <w:rFonts w:eastAsia="Calibri"/>
                <w:sz w:val="18"/>
                <w:szCs w:val="18"/>
                <w:lang w:eastAsia="en-US"/>
              </w:rPr>
            </w:pPr>
            <w:r>
              <w:rPr>
                <w:rFonts w:eastAsia="Calibri"/>
                <w:sz w:val="18"/>
                <w:szCs w:val="18"/>
                <w:lang w:eastAsia="en-US"/>
              </w:rPr>
              <w:t>09</w:t>
            </w:r>
          </w:p>
        </w:tc>
        <w:tc>
          <w:tcPr>
            <w:tcW w:w="1434" w:type="dxa"/>
            <w:tcBorders>
              <w:top w:val="single" w:sz="4" w:space="0" w:color="auto"/>
              <w:left w:val="single" w:sz="4" w:space="0" w:color="auto"/>
              <w:bottom w:val="single" w:sz="4" w:space="0" w:color="auto"/>
              <w:right w:val="single" w:sz="4" w:space="0" w:color="auto"/>
            </w:tcBorders>
            <w:vAlign w:val="bottom"/>
          </w:tcPr>
          <w:p w14:paraId="1B8270BD" w14:textId="6D289677" w:rsidR="00F364C1" w:rsidRDefault="00B82F77">
            <w:pPr>
              <w:spacing w:line="256" w:lineRule="auto"/>
              <w:jc w:val="center"/>
              <w:rPr>
                <w:sz w:val="18"/>
                <w:szCs w:val="18"/>
                <w:lang w:eastAsia="en-US"/>
              </w:rPr>
            </w:pPr>
            <w:r>
              <w:rPr>
                <w:sz w:val="18"/>
                <w:szCs w:val="18"/>
                <w:lang w:eastAsia="en-US"/>
              </w:rPr>
              <w:t>240,0</w:t>
            </w:r>
          </w:p>
        </w:tc>
        <w:tc>
          <w:tcPr>
            <w:tcW w:w="1332" w:type="dxa"/>
            <w:tcBorders>
              <w:top w:val="single" w:sz="4" w:space="0" w:color="auto"/>
              <w:left w:val="single" w:sz="4" w:space="0" w:color="auto"/>
              <w:bottom w:val="single" w:sz="4" w:space="0" w:color="auto"/>
              <w:right w:val="single" w:sz="4" w:space="0" w:color="auto"/>
            </w:tcBorders>
            <w:vAlign w:val="bottom"/>
          </w:tcPr>
          <w:p w14:paraId="762BCF89" w14:textId="41902EF3" w:rsidR="00F364C1" w:rsidRDefault="00B82F77">
            <w:pPr>
              <w:spacing w:line="256" w:lineRule="auto"/>
              <w:jc w:val="center"/>
              <w:rPr>
                <w:sz w:val="18"/>
                <w:szCs w:val="18"/>
                <w:lang w:eastAsia="en-US"/>
              </w:rPr>
            </w:pPr>
            <w:r>
              <w:rPr>
                <w:sz w:val="18"/>
                <w:szCs w:val="18"/>
                <w:lang w:eastAsia="en-US"/>
              </w:rPr>
              <w:t>240,0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9C5A28D" w14:textId="5365FE03" w:rsidR="00F364C1" w:rsidRDefault="00B82F77">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7DF99E5C" w14:textId="5CCCD8BA" w:rsidR="00F364C1" w:rsidRDefault="00B82F77">
            <w:pPr>
              <w:spacing w:line="256" w:lineRule="auto"/>
              <w:jc w:val="center"/>
              <w:rPr>
                <w:sz w:val="18"/>
                <w:szCs w:val="18"/>
                <w:lang w:eastAsia="en-US"/>
              </w:rPr>
            </w:pPr>
            <w:r>
              <w:rPr>
                <w:sz w:val="18"/>
                <w:szCs w:val="18"/>
                <w:lang w:eastAsia="en-US"/>
              </w:rPr>
              <w:t>100</w:t>
            </w:r>
          </w:p>
        </w:tc>
      </w:tr>
      <w:tr w:rsidR="00F364C1" w14:paraId="52E11933"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036FB242" w14:textId="77777777" w:rsidR="00F364C1" w:rsidRDefault="00F364C1">
            <w:pPr>
              <w:spacing w:line="256" w:lineRule="auto"/>
              <w:rPr>
                <w:rFonts w:eastAsia="Calibri"/>
                <w:sz w:val="18"/>
                <w:szCs w:val="18"/>
                <w:lang w:eastAsia="en-US"/>
              </w:rPr>
            </w:pPr>
            <w:r>
              <w:rPr>
                <w:rFonts w:eastAsia="Calibri"/>
                <w:sz w:val="18"/>
                <w:szCs w:val="18"/>
                <w:lang w:eastAsia="en-US"/>
              </w:rPr>
              <w:t>Другие расходы в области национальной экономики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6F1630F7" w14:textId="77777777" w:rsidR="00F364C1" w:rsidRDefault="00F364C1">
            <w:pPr>
              <w:spacing w:line="256" w:lineRule="auto"/>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41616D44" w14:textId="77777777" w:rsidR="00F364C1" w:rsidRDefault="00F364C1">
            <w:pPr>
              <w:spacing w:line="256" w:lineRule="auto"/>
              <w:jc w:val="center"/>
              <w:rPr>
                <w:rFonts w:eastAsia="Calibri"/>
                <w:sz w:val="18"/>
                <w:szCs w:val="18"/>
                <w:lang w:eastAsia="en-US"/>
              </w:rPr>
            </w:pPr>
            <w:r>
              <w:rPr>
                <w:rFonts w:eastAsia="Calibri"/>
                <w:sz w:val="18"/>
                <w:szCs w:val="18"/>
                <w:lang w:eastAsia="en-US"/>
              </w:rPr>
              <w:t>12</w:t>
            </w:r>
          </w:p>
        </w:tc>
        <w:tc>
          <w:tcPr>
            <w:tcW w:w="1434" w:type="dxa"/>
            <w:tcBorders>
              <w:top w:val="single" w:sz="4" w:space="0" w:color="auto"/>
              <w:left w:val="single" w:sz="4" w:space="0" w:color="auto"/>
              <w:bottom w:val="single" w:sz="4" w:space="0" w:color="auto"/>
              <w:right w:val="single" w:sz="4" w:space="0" w:color="auto"/>
            </w:tcBorders>
            <w:vAlign w:val="bottom"/>
          </w:tcPr>
          <w:p w14:paraId="51A99528" w14:textId="45AC13DE" w:rsidR="00F364C1" w:rsidRDefault="00B82F77">
            <w:pPr>
              <w:spacing w:line="256" w:lineRule="auto"/>
              <w:jc w:val="center"/>
              <w:rPr>
                <w:sz w:val="18"/>
                <w:szCs w:val="18"/>
                <w:lang w:eastAsia="en-US"/>
              </w:rPr>
            </w:pPr>
            <w:r>
              <w:rPr>
                <w:sz w:val="18"/>
                <w:szCs w:val="18"/>
                <w:lang w:eastAsia="en-US"/>
              </w:rPr>
              <w:t>71,0</w:t>
            </w:r>
          </w:p>
        </w:tc>
        <w:tc>
          <w:tcPr>
            <w:tcW w:w="1332" w:type="dxa"/>
            <w:tcBorders>
              <w:top w:val="single" w:sz="4" w:space="0" w:color="auto"/>
              <w:left w:val="single" w:sz="4" w:space="0" w:color="auto"/>
              <w:bottom w:val="single" w:sz="4" w:space="0" w:color="auto"/>
              <w:right w:val="single" w:sz="4" w:space="0" w:color="auto"/>
            </w:tcBorders>
            <w:vAlign w:val="bottom"/>
          </w:tcPr>
          <w:p w14:paraId="71CBF5FF" w14:textId="790997EC" w:rsidR="00F364C1" w:rsidRDefault="00B82F77">
            <w:pPr>
              <w:spacing w:line="256" w:lineRule="auto"/>
              <w:jc w:val="center"/>
              <w:rPr>
                <w:sz w:val="18"/>
                <w:szCs w:val="18"/>
                <w:lang w:eastAsia="en-US"/>
              </w:rPr>
            </w:pPr>
            <w:r>
              <w:rPr>
                <w:sz w:val="18"/>
                <w:szCs w:val="18"/>
                <w:lang w:eastAsia="en-US"/>
              </w:rPr>
              <w:t>71,0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8A92901" w14:textId="00163A4A" w:rsidR="00F364C1" w:rsidRDefault="00B82F77">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C96DE75" w14:textId="0A8BF39E" w:rsidR="00F364C1" w:rsidRDefault="00B82F77">
            <w:pPr>
              <w:spacing w:line="256" w:lineRule="auto"/>
              <w:jc w:val="center"/>
              <w:rPr>
                <w:sz w:val="18"/>
                <w:szCs w:val="18"/>
                <w:lang w:eastAsia="en-US"/>
              </w:rPr>
            </w:pPr>
            <w:r>
              <w:rPr>
                <w:sz w:val="18"/>
                <w:szCs w:val="18"/>
                <w:lang w:eastAsia="en-US"/>
              </w:rPr>
              <w:t>100</w:t>
            </w:r>
          </w:p>
        </w:tc>
      </w:tr>
      <w:tr w:rsidR="00F364C1" w14:paraId="64DEFC05" w14:textId="77777777" w:rsidTr="00F03F95">
        <w:tc>
          <w:tcPr>
            <w:tcW w:w="2074" w:type="dxa"/>
            <w:tcBorders>
              <w:top w:val="single" w:sz="4" w:space="0" w:color="auto"/>
              <w:left w:val="single" w:sz="4" w:space="0" w:color="auto"/>
              <w:bottom w:val="single" w:sz="4" w:space="0" w:color="auto"/>
              <w:right w:val="single" w:sz="4" w:space="0" w:color="auto"/>
            </w:tcBorders>
            <w:vAlign w:val="center"/>
            <w:hideMark/>
          </w:tcPr>
          <w:p w14:paraId="2090AC8B" w14:textId="77777777" w:rsidR="00F364C1" w:rsidRDefault="00F364C1">
            <w:pPr>
              <w:spacing w:line="256" w:lineRule="auto"/>
              <w:jc w:val="both"/>
              <w:rPr>
                <w:b/>
                <w:lang w:eastAsia="en-US"/>
              </w:rPr>
            </w:pPr>
            <w:r>
              <w:rPr>
                <w:rFonts w:ascii="TimesNewRomanPSMT" w:hAnsi="TimesNewRomanPSMT"/>
                <w:b/>
                <w:color w:val="000000"/>
                <w:sz w:val="18"/>
                <w:lang w:eastAsia="en-US"/>
              </w:rPr>
              <w:t>Жилищно-коммунальное</w:t>
            </w:r>
            <w:r>
              <w:rPr>
                <w:rFonts w:ascii="TimesNewRomanPSMT" w:hAnsi="TimesNewRomanPSMT"/>
                <w:b/>
                <w:color w:val="000000"/>
                <w:sz w:val="18"/>
                <w:szCs w:val="18"/>
                <w:lang w:eastAsia="en-US"/>
              </w:rPr>
              <w:br/>
            </w:r>
            <w:r>
              <w:rPr>
                <w:rFonts w:ascii="TimesNewRomanPSMT" w:hAnsi="TimesNewRomanPSMT"/>
                <w:b/>
                <w:color w:val="000000"/>
                <w:sz w:val="18"/>
                <w:lang w:eastAsia="en-US"/>
              </w:rPr>
              <w:t>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6938235D" w14:textId="77777777" w:rsidR="00F364C1" w:rsidRDefault="00F364C1">
            <w:pPr>
              <w:spacing w:line="256" w:lineRule="auto"/>
              <w:jc w:val="center"/>
              <w:rPr>
                <w:sz w:val="18"/>
                <w:szCs w:val="18"/>
                <w:lang w:eastAsia="en-US"/>
              </w:rPr>
            </w:pPr>
            <w:r>
              <w:rPr>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tcPr>
          <w:p w14:paraId="29B1A2F1" w14:textId="77777777" w:rsidR="00F364C1" w:rsidRDefault="00F364C1">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EC4D091" w14:textId="2296FF6F" w:rsidR="00F364C1" w:rsidRDefault="00B82F77">
            <w:pPr>
              <w:spacing w:line="256" w:lineRule="auto"/>
              <w:jc w:val="center"/>
              <w:rPr>
                <w:b/>
                <w:bCs/>
                <w:sz w:val="18"/>
                <w:szCs w:val="18"/>
                <w:lang w:eastAsia="en-US"/>
              </w:rPr>
            </w:pPr>
            <w:r>
              <w:rPr>
                <w:b/>
                <w:bCs/>
                <w:sz w:val="18"/>
                <w:szCs w:val="18"/>
                <w:lang w:eastAsia="en-US"/>
              </w:rPr>
              <w:t>311,9</w:t>
            </w:r>
          </w:p>
        </w:tc>
        <w:tc>
          <w:tcPr>
            <w:tcW w:w="1332" w:type="dxa"/>
            <w:tcBorders>
              <w:top w:val="single" w:sz="4" w:space="0" w:color="auto"/>
              <w:left w:val="single" w:sz="4" w:space="0" w:color="auto"/>
              <w:bottom w:val="single" w:sz="4" w:space="0" w:color="auto"/>
              <w:right w:val="single" w:sz="4" w:space="0" w:color="auto"/>
            </w:tcBorders>
            <w:vAlign w:val="bottom"/>
          </w:tcPr>
          <w:p w14:paraId="7F821C6B" w14:textId="7CCA7CAA" w:rsidR="00F364C1" w:rsidRDefault="00B82F77">
            <w:pPr>
              <w:spacing w:line="256" w:lineRule="auto"/>
              <w:jc w:val="center"/>
              <w:rPr>
                <w:b/>
                <w:bCs/>
                <w:sz w:val="18"/>
                <w:szCs w:val="18"/>
                <w:lang w:eastAsia="en-US"/>
              </w:rPr>
            </w:pPr>
            <w:r>
              <w:rPr>
                <w:b/>
                <w:bCs/>
                <w:sz w:val="18"/>
                <w:szCs w:val="18"/>
                <w:lang w:eastAsia="en-US"/>
              </w:rPr>
              <w:t>294,0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D893B98" w14:textId="520648EF" w:rsidR="00F364C1" w:rsidRDefault="006B214D">
            <w:pPr>
              <w:spacing w:line="256" w:lineRule="auto"/>
              <w:jc w:val="center"/>
              <w:rPr>
                <w:b/>
                <w:bCs/>
                <w:sz w:val="18"/>
                <w:szCs w:val="18"/>
                <w:lang w:eastAsia="en-US"/>
              </w:rPr>
            </w:pPr>
            <w:r>
              <w:rPr>
                <w:b/>
                <w:bCs/>
                <w:sz w:val="18"/>
                <w:szCs w:val="18"/>
                <w:lang w:eastAsia="en-US"/>
              </w:rPr>
              <w:t>17,9</w:t>
            </w:r>
          </w:p>
        </w:tc>
        <w:tc>
          <w:tcPr>
            <w:tcW w:w="1188" w:type="dxa"/>
            <w:tcBorders>
              <w:top w:val="single" w:sz="4" w:space="0" w:color="auto"/>
              <w:left w:val="single" w:sz="4" w:space="0" w:color="auto"/>
              <w:bottom w:val="single" w:sz="4" w:space="0" w:color="auto"/>
              <w:right w:val="single" w:sz="4" w:space="0" w:color="auto"/>
            </w:tcBorders>
            <w:vAlign w:val="bottom"/>
          </w:tcPr>
          <w:p w14:paraId="54C00079" w14:textId="39E17869" w:rsidR="00F364C1" w:rsidRDefault="006B214D">
            <w:pPr>
              <w:spacing w:line="256" w:lineRule="auto"/>
              <w:jc w:val="center"/>
              <w:rPr>
                <w:b/>
                <w:bCs/>
                <w:sz w:val="18"/>
                <w:szCs w:val="18"/>
                <w:lang w:eastAsia="en-US"/>
              </w:rPr>
            </w:pPr>
            <w:r>
              <w:rPr>
                <w:b/>
                <w:bCs/>
                <w:sz w:val="18"/>
                <w:szCs w:val="18"/>
                <w:lang w:eastAsia="en-US"/>
              </w:rPr>
              <w:t>94,26</w:t>
            </w:r>
          </w:p>
        </w:tc>
      </w:tr>
      <w:tr w:rsidR="00F364C1" w14:paraId="09BDF11E"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59773264" w14:textId="77777777" w:rsidR="00F364C1" w:rsidRDefault="00F364C1">
            <w:pPr>
              <w:spacing w:line="256" w:lineRule="auto"/>
              <w:rPr>
                <w:rFonts w:eastAsia="Calibri"/>
                <w:sz w:val="18"/>
                <w:szCs w:val="18"/>
                <w:lang w:eastAsia="en-US"/>
              </w:rPr>
            </w:pPr>
            <w:r>
              <w:rPr>
                <w:rFonts w:eastAsia="Calibri"/>
                <w:sz w:val="18"/>
                <w:szCs w:val="18"/>
                <w:lang w:eastAsia="en-US"/>
              </w:rPr>
              <w:t>Коммунальное 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4CD519B8" w14:textId="77777777" w:rsidR="00F364C1" w:rsidRDefault="00F364C1">
            <w:pPr>
              <w:spacing w:line="256" w:lineRule="auto"/>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6487732" w14:textId="77777777" w:rsidR="00F364C1" w:rsidRDefault="00F364C1">
            <w:pPr>
              <w:spacing w:line="256" w:lineRule="auto"/>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45117A5A" w14:textId="4CD2C25B" w:rsidR="00F364C1" w:rsidRDefault="00BA6DF9">
            <w:pPr>
              <w:spacing w:line="256" w:lineRule="auto"/>
              <w:jc w:val="center"/>
              <w:rPr>
                <w:sz w:val="18"/>
                <w:szCs w:val="18"/>
                <w:lang w:eastAsia="en-US"/>
              </w:rPr>
            </w:pPr>
            <w:r>
              <w:rPr>
                <w:sz w:val="18"/>
                <w:szCs w:val="18"/>
                <w:lang w:eastAsia="en-US"/>
              </w:rPr>
              <w:t>20,0</w:t>
            </w:r>
          </w:p>
        </w:tc>
        <w:tc>
          <w:tcPr>
            <w:tcW w:w="1332" w:type="dxa"/>
            <w:tcBorders>
              <w:top w:val="single" w:sz="4" w:space="0" w:color="auto"/>
              <w:left w:val="single" w:sz="4" w:space="0" w:color="auto"/>
              <w:bottom w:val="single" w:sz="4" w:space="0" w:color="auto"/>
              <w:right w:val="single" w:sz="4" w:space="0" w:color="auto"/>
            </w:tcBorders>
            <w:vAlign w:val="bottom"/>
          </w:tcPr>
          <w:p w14:paraId="4A8FA995" w14:textId="1D734F1C" w:rsidR="00F364C1" w:rsidRDefault="00BA6DF9">
            <w:pPr>
              <w:spacing w:line="256" w:lineRule="auto"/>
              <w:jc w:val="center"/>
              <w:rPr>
                <w:sz w:val="18"/>
                <w:szCs w:val="18"/>
                <w:lang w:eastAsia="en-US"/>
              </w:rPr>
            </w:pPr>
            <w:r>
              <w:rPr>
                <w:sz w:val="18"/>
                <w:szCs w:val="18"/>
                <w:lang w:eastAsia="en-US"/>
              </w:rPr>
              <w:t>20,0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4699FA3" w14:textId="6BAE9F50" w:rsidR="00F364C1" w:rsidRDefault="00BA6DF9">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31DCFE8" w14:textId="1634A8C3" w:rsidR="00F364C1" w:rsidRDefault="00BA6DF9">
            <w:pPr>
              <w:spacing w:line="256" w:lineRule="auto"/>
              <w:jc w:val="center"/>
              <w:rPr>
                <w:sz w:val="18"/>
                <w:szCs w:val="18"/>
                <w:lang w:eastAsia="en-US"/>
              </w:rPr>
            </w:pPr>
            <w:r>
              <w:rPr>
                <w:sz w:val="18"/>
                <w:szCs w:val="18"/>
                <w:lang w:eastAsia="en-US"/>
              </w:rPr>
              <w:t>100</w:t>
            </w:r>
          </w:p>
        </w:tc>
      </w:tr>
      <w:tr w:rsidR="00F364C1" w14:paraId="2E2DC7C3" w14:textId="77777777" w:rsidTr="00F03F95">
        <w:tc>
          <w:tcPr>
            <w:tcW w:w="2074" w:type="dxa"/>
            <w:tcBorders>
              <w:top w:val="single" w:sz="4" w:space="0" w:color="auto"/>
              <w:left w:val="single" w:sz="4" w:space="0" w:color="auto"/>
              <w:bottom w:val="single" w:sz="4" w:space="0" w:color="auto"/>
              <w:right w:val="single" w:sz="4" w:space="0" w:color="auto"/>
            </w:tcBorders>
            <w:vAlign w:val="bottom"/>
          </w:tcPr>
          <w:p w14:paraId="2FD54087" w14:textId="19D51CFA" w:rsidR="00F364C1" w:rsidRDefault="00F364C1" w:rsidP="006B214D">
            <w:pPr>
              <w:spacing w:line="256" w:lineRule="auto"/>
              <w:rPr>
                <w:rFonts w:eastAsia="Calibri"/>
                <w:sz w:val="18"/>
                <w:szCs w:val="18"/>
                <w:lang w:eastAsia="en-US"/>
              </w:rPr>
            </w:pPr>
            <w:r>
              <w:rPr>
                <w:rFonts w:eastAsia="Calibri"/>
                <w:sz w:val="18"/>
                <w:szCs w:val="18"/>
                <w:lang w:eastAsia="en-US"/>
              </w:rPr>
              <w:t>Благоустройство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23194FCA" w14:textId="77777777" w:rsidR="00F364C1" w:rsidRDefault="00F364C1">
            <w:pPr>
              <w:spacing w:line="256" w:lineRule="auto"/>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1D16BC92" w14:textId="77777777" w:rsidR="00F364C1" w:rsidRDefault="00F364C1">
            <w:pPr>
              <w:spacing w:line="256" w:lineRule="auto"/>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0C4CEBC2" w14:textId="16BB7923" w:rsidR="00F364C1" w:rsidRDefault="00BA6DF9">
            <w:pPr>
              <w:spacing w:line="256" w:lineRule="auto"/>
              <w:jc w:val="center"/>
              <w:rPr>
                <w:sz w:val="18"/>
                <w:szCs w:val="18"/>
                <w:lang w:eastAsia="en-US"/>
              </w:rPr>
            </w:pPr>
            <w:r>
              <w:rPr>
                <w:sz w:val="18"/>
                <w:szCs w:val="18"/>
                <w:lang w:eastAsia="en-US"/>
              </w:rPr>
              <w:t>291,9</w:t>
            </w:r>
          </w:p>
        </w:tc>
        <w:tc>
          <w:tcPr>
            <w:tcW w:w="1332" w:type="dxa"/>
            <w:tcBorders>
              <w:top w:val="single" w:sz="4" w:space="0" w:color="auto"/>
              <w:left w:val="single" w:sz="4" w:space="0" w:color="auto"/>
              <w:bottom w:val="single" w:sz="4" w:space="0" w:color="auto"/>
              <w:right w:val="single" w:sz="4" w:space="0" w:color="auto"/>
            </w:tcBorders>
            <w:vAlign w:val="bottom"/>
          </w:tcPr>
          <w:p w14:paraId="7DFD2639" w14:textId="0BD3BFA6" w:rsidR="00F364C1" w:rsidRDefault="00BA6DF9">
            <w:pPr>
              <w:spacing w:line="256" w:lineRule="auto"/>
              <w:jc w:val="center"/>
              <w:rPr>
                <w:sz w:val="18"/>
                <w:szCs w:val="18"/>
                <w:lang w:eastAsia="en-US"/>
              </w:rPr>
            </w:pPr>
            <w:r>
              <w:rPr>
                <w:sz w:val="18"/>
                <w:szCs w:val="18"/>
                <w:lang w:eastAsia="en-US"/>
              </w:rPr>
              <w:t>274,0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3B0541C" w14:textId="2A93D826" w:rsidR="00F364C1" w:rsidRDefault="00CC1003">
            <w:pPr>
              <w:spacing w:line="256" w:lineRule="auto"/>
              <w:jc w:val="center"/>
              <w:rPr>
                <w:sz w:val="18"/>
                <w:szCs w:val="18"/>
                <w:lang w:eastAsia="en-US"/>
              </w:rPr>
            </w:pPr>
            <w:r>
              <w:rPr>
                <w:sz w:val="18"/>
                <w:szCs w:val="18"/>
                <w:lang w:eastAsia="en-US"/>
              </w:rPr>
              <w:t>17,9</w:t>
            </w:r>
          </w:p>
        </w:tc>
        <w:tc>
          <w:tcPr>
            <w:tcW w:w="1188" w:type="dxa"/>
            <w:tcBorders>
              <w:top w:val="single" w:sz="4" w:space="0" w:color="auto"/>
              <w:left w:val="single" w:sz="4" w:space="0" w:color="auto"/>
              <w:bottom w:val="single" w:sz="4" w:space="0" w:color="auto"/>
              <w:right w:val="single" w:sz="4" w:space="0" w:color="auto"/>
            </w:tcBorders>
            <w:vAlign w:val="bottom"/>
          </w:tcPr>
          <w:p w14:paraId="4E97BCAB" w14:textId="13C15175" w:rsidR="00F364C1" w:rsidRDefault="00CC1003">
            <w:pPr>
              <w:spacing w:line="256" w:lineRule="auto"/>
              <w:jc w:val="center"/>
              <w:rPr>
                <w:sz w:val="18"/>
                <w:szCs w:val="18"/>
                <w:lang w:eastAsia="en-US"/>
              </w:rPr>
            </w:pPr>
            <w:r>
              <w:rPr>
                <w:sz w:val="18"/>
                <w:szCs w:val="18"/>
                <w:lang w:eastAsia="en-US"/>
              </w:rPr>
              <w:t>93,87</w:t>
            </w:r>
          </w:p>
        </w:tc>
      </w:tr>
      <w:tr w:rsidR="00F364C1" w14:paraId="1C4FDD77" w14:textId="77777777" w:rsidTr="00F03F95">
        <w:tc>
          <w:tcPr>
            <w:tcW w:w="2074" w:type="dxa"/>
            <w:tcBorders>
              <w:top w:val="single" w:sz="4" w:space="0" w:color="auto"/>
              <w:left w:val="single" w:sz="4" w:space="0" w:color="auto"/>
              <w:bottom w:val="single" w:sz="4" w:space="0" w:color="auto"/>
              <w:right w:val="single" w:sz="4" w:space="0" w:color="auto"/>
            </w:tcBorders>
            <w:vAlign w:val="center"/>
            <w:hideMark/>
          </w:tcPr>
          <w:p w14:paraId="2D553CF0" w14:textId="77777777" w:rsidR="00F364C1" w:rsidRDefault="00F364C1">
            <w:pPr>
              <w:spacing w:line="256" w:lineRule="auto"/>
              <w:jc w:val="both"/>
              <w:rPr>
                <w:b/>
                <w:lang w:eastAsia="en-US"/>
              </w:rPr>
            </w:pPr>
            <w:r>
              <w:rPr>
                <w:rFonts w:ascii="TimesNewRomanPSMT" w:hAnsi="TimesNewRomanPSMT"/>
                <w:b/>
                <w:color w:val="000000"/>
                <w:sz w:val="18"/>
                <w:lang w:eastAsia="en-US"/>
              </w:rPr>
              <w:t xml:space="preserve">Культура, кинематография </w:t>
            </w:r>
          </w:p>
        </w:tc>
        <w:tc>
          <w:tcPr>
            <w:tcW w:w="736" w:type="dxa"/>
            <w:tcBorders>
              <w:top w:val="single" w:sz="4" w:space="0" w:color="auto"/>
              <w:left w:val="single" w:sz="4" w:space="0" w:color="auto"/>
              <w:bottom w:val="single" w:sz="4" w:space="0" w:color="auto"/>
              <w:right w:val="single" w:sz="4" w:space="0" w:color="auto"/>
            </w:tcBorders>
            <w:vAlign w:val="bottom"/>
            <w:hideMark/>
          </w:tcPr>
          <w:p w14:paraId="3A0F8666" w14:textId="77777777" w:rsidR="00F364C1" w:rsidRDefault="00F364C1">
            <w:pPr>
              <w:spacing w:line="256" w:lineRule="auto"/>
              <w:jc w:val="center"/>
              <w:rPr>
                <w:sz w:val="18"/>
                <w:szCs w:val="18"/>
                <w:lang w:eastAsia="en-US"/>
              </w:rPr>
            </w:pPr>
            <w:r>
              <w:rPr>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00A3CE47" w14:textId="77777777" w:rsidR="00F364C1" w:rsidRDefault="00F364C1">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272D1764" w14:textId="5A38E7B9" w:rsidR="00F364C1" w:rsidRDefault="00BA6DF9">
            <w:pPr>
              <w:spacing w:line="256" w:lineRule="auto"/>
              <w:jc w:val="center"/>
              <w:rPr>
                <w:b/>
                <w:bCs/>
                <w:sz w:val="18"/>
                <w:szCs w:val="18"/>
                <w:lang w:eastAsia="en-US"/>
              </w:rPr>
            </w:pPr>
            <w:r>
              <w:rPr>
                <w:b/>
                <w:bCs/>
                <w:sz w:val="18"/>
                <w:szCs w:val="18"/>
                <w:lang w:eastAsia="en-US"/>
              </w:rPr>
              <w:t>674,6</w:t>
            </w:r>
          </w:p>
        </w:tc>
        <w:tc>
          <w:tcPr>
            <w:tcW w:w="1332" w:type="dxa"/>
            <w:tcBorders>
              <w:top w:val="single" w:sz="4" w:space="0" w:color="auto"/>
              <w:left w:val="single" w:sz="4" w:space="0" w:color="auto"/>
              <w:bottom w:val="single" w:sz="4" w:space="0" w:color="auto"/>
              <w:right w:val="single" w:sz="4" w:space="0" w:color="auto"/>
            </w:tcBorders>
            <w:vAlign w:val="bottom"/>
          </w:tcPr>
          <w:p w14:paraId="07E72782" w14:textId="1DA9CF28" w:rsidR="00F364C1" w:rsidRDefault="00BA6DF9">
            <w:pPr>
              <w:spacing w:line="256" w:lineRule="auto"/>
              <w:jc w:val="center"/>
              <w:rPr>
                <w:b/>
                <w:bCs/>
                <w:sz w:val="18"/>
                <w:szCs w:val="18"/>
                <w:lang w:eastAsia="en-US"/>
              </w:rPr>
            </w:pPr>
            <w:r>
              <w:rPr>
                <w:b/>
                <w:bCs/>
                <w:sz w:val="18"/>
                <w:szCs w:val="18"/>
                <w:lang w:eastAsia="en-US"/>
              </w:rPr>
              <w:t>630,8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9E34C7A" w14:textId="1E5DE638" w:rsidR="00F364C1" w:rsidRDefault="00CC1003">
            <w:pPr>
              <w:spacing w:line="256" w:lineRule="auto"/>
              <w:jc w:val="center"/>
              <w:rPr>
                <w:b/>
                <w:bCs/>
                <w:sz w:val="18"/>
                <w:szCs w:val="18"/>
                <w:lang w:eastAsia="en-US"/>
              </w:rPr>
            </w:pPr>
            <w:r>
              <w:rPr>
                <w:b/>
                <w:bCs/>
                <w:sz w:val="18"/>
                <w:szCs w:val="18"/>
                <w:lang w:eastAsia="en-US"/>
              </w:rPr>
              <w:t>43,8</w:t>
            </w:r>
          </w:p>
        </w:tc>
        <w:tc>
          <w:tcPr>
            <w:tcW w:w="1188" w:type="dxa"/>
            <w:tcBorders>
              <w:top w:val="single" w:sz="4" w:space="0" w:color="auto"/>
              <w:left w:val="single" w:sz="4" w:space="0" w:color="auto"/>
              <w:bottom w:val="single" w:sz="4" w:space="0" w:color="auto"/>
              <w:right w:val="single" w:sz="4" w:space="0" w:color="auto"/>
            </w:tcBorders>
            <w:vAlign w:val="bottom"/>
          </w:tcPr>
          <w:p w14:paraId="2FF9C6E4" w14:textId="19E8C8AE" w:rsidR="00F364C1" w:rsidRDefault="00CC1003">
            <w:pPr>
              <w:spacing w:line="256" w:lineRule="auto"/>
              <w:jc w:val="center"/>
              <w:rPr>
                <w:b/>
                <w:bCs/>
                <w:sz w:val="18"/>
                <w:szCs w:val="18"/>
                <w:lang w:eastAsia="en-US"/>
              </w:rPr>
            </w:pPr>
            <w:r>
              <w:rPr>
                <w:b/>
                <w:bCs/>
                <w:sz w:val="18"/>
                <w:szCs w:val="18"/>
                <w:lang w:eastAsia="en-US"/>
              </w:rPr>
              <w:t>93,51</w:t>
            </w:r>
          </w:p>
        </w:tc>
      </w:tr>
      <w:tr w:rsidR="00BA6DF9" w14:paraId="2B6C0A96" w14:textId="77777777" w:rsidTr="00F03F95">
        <w:tc>
          <w:tcPr>
            <w:tcW w:w="2074" w:type="dxa"/>
            <w:tcBorders>
              <w:top w:val="single" w:sz="4" w:space="0" w:color="auto"/>
              <w:left w:val="single" w:sz="4" w:space="0" w:color="auto"/>
              <w:bottom w:val="single" w:sz="4" w:space="0" w:color="auto"/>
              <w:right w:val="single" w:sz="4" w:space="0" w:color="auto"/>
            </w:tcBorders>
            <w:vAlign w:val="center"/>
          </w:tcPr>
          <w:p w14:paraId="7C93D0EB" w14:textId="13C50243" w:rsidR="00BA6DF9" w:rsidRPr="00BA6DF9" w:rsidRDefault="00BA6DF9">
            <w:pPr>
              <w:spacing w:line="256" w:lineRule="auto"/>
              <w:jc w:val="both"/>
              <w:rPr>
                <w:rFonts w:ascii="TimesNewRomanPSMT" w:hAnsi="TimesNewRomanPSMT"/>
                <w:bCs/>
                <w:color w:val="000000"/>
                <w:sz w:val="18"/>
                <w:lang w:eastAsia="en-US"/>
              </w:rPr>
            </w:pPr>
            <w:r w:rsidRPr="00BA6DF9">
              <w:rPr>
                <w:rFonts w:ascii="TimesNewRomanPSMT" w:hAnsi="TimesNewRomanPSMT" w:hint="eastAsia"/>
                <w:bCs/>
                <w:color w:val="000000"/>
                <w:sz w:val="18"/>
                <w:lang w:eastAsia="en-US"/>
              </w:rPr>
              <w:t>К</w:t>
            </w:r>
            <w:r w:rsidRPr="00BA6DF9">
              <w:rPr>
                <w:rFonts w:ascii="TimesNewRomanPSMT" w:hAnsi="TimesNewRomanPSMT"/>
                <w:bCs/>
                <w:color w:val="000000"/>
                <w:sz w:val="18"/>
                <w:lang w:eastAsia="en-US"/>
              </w:rPr>
              <w:t xml:space="preserve">ультура </w:t>
            </w:r>
          </w:p>
        </w:tc>
        <w:tc>
          <w:tcPr>
            <w:tcW w:w="736" w:type="dxa"/>
            <w:tcBorders>
              <w:top w:val="single" w:sz="4" w:space="0" w:color="auto"/>
              <w:left w:val="single" w:sz="4" w:space="0" w:color="auto"/>
              <w:bottom w:val="single" w:sz="4" w:space="0" w:color="auto"/>
              <w:right w:val="single" w:sz="4" w:space="0" w:color="auto"/>
            </w:tcBorders>
            <w:vAlign w:val="bottom"/>
          </w:tcPr>
          <w:p w14:paraId="4DC2BA9C" w14:textId="4B2661C2" w:rsidR="00BA6DF9" w:rsidRPr="00BA6DF9" w:rsidRDefault="00BA6DF9">
            <w:pPr>
              <w:spacing w:line="256" w:lineRule="auto"/>
              <w:jc w:val="center"/>
              <w:rPr>
                <w:bCs/>
                <w:sz w:val="18"/>
                <w:szCs w:val="18"/>
                <w:lang w:eastAsia="en-US"/>
              </w:rPr>
            </w:pPr>
            <w:r w:rsidRPr="00BA6DF9">
              <w:rPr>
                <w:bCs/>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427DDA99" w14:textId="684BB7E6" w:rsidR="00BA6DF9" w:rsidRPr="00BA6DF9" w:rsidRDefault="00BA6DF9">
            <w:pPr>
              <w:spacing w:line="256" w:lineRule="auto"/>
              <w:jc w:val="center"/>
              <w:rPr>
                <w:bCs/>
                <w:sz w:val="18"/>
                <w:szCs w:val="18"/>
                <w:lang w:eastAsia="en-US"/>
              </w:rPr>
            </w:pPr>
            <w:r w:rsidRPr="00BA6DF9">
              <w:rPr>
                <w:bCs/>
                <w:sz w:val="18"/>
                <w:szCs w:val="18"/>
                <w:lang w:eastAsia="en-US"/>
              </w:rPr>
              <w:t>01</w:t>
            </w:r>
          </w:p>
        </w:tc>
        <w:tc>
          <w:tcPr>
            <w:tcW w:w="1434" w:type="dxa"/>
            <w:tcBorders>
              <w:top w:val="single" w:sz="4" w:space="0" w:color="auto"/>
              <w:left w:val="single" w:sz="4" w:space="0" w:color="auto"/>
              <w:bottom w:val="single" w:sz="4" w:space="0" w:color="auto"/>
              <w:right w:val="single" w:sz="4" w:space="0" w:color="auto"/>
            </w:tcBorders>
            <w:vAlign w:val="bottom"/>
          </w:tcPr>
          <w:p w14:paraId="7137F6F2" w14:textId="6377A3C8" w:rsidR="00BA6DF9" w:rsidRPr="00BA6DF9" w:rsidRDefault="00BA6DF9">
            <w:pPr>
              <w:spacing w:line="256" w:lineRule="auto"/>
              <w:jc w:val="center"/>
              <w:rPr>
                <w:bCs/>
                <w:sz w:val="18"/>
                <w:szCs w:val="18"/>
                <w:lang w:eastAsia="en-US"/>
              </w:rPr>
            </w:pPr>
            <w:r w:rsidRPr="00BA6DF9">
              <w:rPr>
                <w:bCs/>
                <w:sz w:val="18"/>
                <w:szCs w:val="18"/>
                <w:lang w:eastAsia="en-US"/>
              </w:rPr>
              <w:t>650,1</w:t>
            </w:r>
          </w:p>
        </w:tc>
        <w:tc>
          <w:tcPr>
            <w:tcW w:w="1332" w:type="dxa"/>
            <w:tcBorders>
              <w:top w:val="single" w:sz="4" w:space="0" w:color="auto"/>
              <w:left w:val="single" w:sz="4" w:space="0" w:color="auto"/>
              <w:bottom w:val="single" w:sz="4" w:space="0" w:color="auto"/>
              <w:right w:val="single" w:sz="4" w:space="0" w:color="auto"/>
            </w:tcBorders>
            <w:vAlign w:val="bottom"/>
          </w:tcPr>
          <w:p w14:paraId="0B099A2D" w14:textId="02AA659B" w:rsidR="00BA6DF9" w:rsidRPr="00BA6DF9" w:rsidRDefault="00BA6DF9">
            <w:pPr>
              <w:spacing w:line="256" w:lineRule="auto"/>
              <w:jc w:val="center"/>
              <w:rPr>
                <w:bCs/>
                <w:sz w:val="18"/>
                <w:szCs w:val="18"/>
                <w:lang w:eastAsia="en-US"/>
              </w:rPr>
            </w:pPr>
            <w:r w:rsidRPr="00BA6DF9">
              <w:rPr>
                <w:bCs/>
                <w:sz w:val="18"/>
                <w:szCs w:val="18"/>
                <w:lang w:eastAsia="en-US"/>
              </w:rPr>
              <w:t>606,3</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A6C785B" w14:textId="269BF7AD" w:rsidR="00BA6DF9" w:rsidRPr="00BA6DF9" w:rsidRDefault="00CC1003">
            <w:pPr>
              <w:spacing w:line="256" w:lineRule="auto"/>
              <w:jc w:val="center"/>
              <w:rPr>
                <w:bCs/>
                <w:sz w:val="18"/>
                <w:szCs w:val="18"/>
                <w:lang w:eastAsia="en-US"/>
              </w:rPr>
            </w:pPr>
            <w:r>
              <w:rPr>
                <w:bCs/>
                <w:sz w:val="18"/>
                <w:szCs w:val="18"/>
                <w:lang w:eastAsia="en-US"/>
              </w:rPr>
              <w:t>43,8</w:t>
            </w:r>
          </w:p>
        </w:tc>
        <w:tc>
          <w:tcPr>
            <w:tcW w:w="1188" w:type="dxa"/>
            <w:tcBorders>
              <w:top w:val="single" w:sz="4" w:space="0" w:color="auto"/>
              <w:left w:val="single" w:sz="4" w:space="0" w:color="auto"/>
              <w:bottom w:val="single" w:sz="4" w:space="0" w:color="auto"/>
              <w:right w:val="single" w:sz="4" w:space="0" w:color="auto"/>
            </w:tcBorders>
            <w:vAlign w:val="bottom"/>
          </w:tcPr>
          <w:p w14:paraId="7E5203E3" w14:textId="4E694C39" w:rsidR="00BA6DF9" w:rsidRPr="00BA6DF9" w:rsidRDefault="00CC1003">
            <w:pPr>
              <w:spacing w:line="256" w:lineRule="auto"/>
              <w:jc w:val="center"/>
              <w:rPr>
                <w:bCs/>
                <w:sz w:val="18"/>
                <w:szCs w:val="18"/>
                <w:lang w:eastAsia="en-US"/>
              </w:rPr>
            </w:pPr>
            <w:r>
              <w:rPr>
                <w:bCs/>
                <w:sz w:val="18"/>
                <w:szCs w:val="18"/>
                <w:lang w:eastAsia="en-US"/>
              </w:rPr>
              <w:t>93,26</w:t>
            </w:r>
          </w:p>
        </w:tc>
      </w:tr>
      <w:tr w:rsidR="00F364C1" w14:paraId="54D3A12E" w14:textId="77777777" w:rsidTr="00F03F95">
        <w:tc>
          <w:tcPr>
            <w:tcW w:w="2074" w:type="dxa"/>
            <w:tcBorders>
              <w:top w:val="single" w:sz="4" w:space="0" w:color="auto"/>
              <w:left w:val="single" w:sz="4" w:space="0" w:color="auto"/>
              <w:bottom w:val="single" w:sz="4" w:space="0" w:color="auto"/>
              <w:right w:val="single" w:sz="4" w:space="0" w:color="auto"/>
            </w:tcBorders>
            <w:vAlign w:val="bottom"/>
            <w:hideMark/>
          </w:tcPr>
          <w:p w14:paraId="3EEFE064" w14:textId="77777777" w:rsidR="00F364C1" w:rsidRDefault="00F364C1">
            <w:pPr>
              <w:spacing w:line="256" w:lineRule="auto"/>
              <w:rPr>
                <w:rFonts w:eastAsia="Calibri"/>
                <w:sz w:val="18"/>
                <w:szCs w:val="18"/>
                <w:lang w:eastAsia="en-US"/>
              </w:rPr>
            </w:pPr>
            <w:r>
              <w:rPr>
                <w:rFonts w:eastAsia="Calibri"/>
                <w:sz w:val="18"/>
                <w:szCs w:val="18"/>
                <w:lang w:eastAsia="en-US"/>
              </w:rPr>
              <w:t>Другие вопросы в области культуры, кинематографии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13804515" w14:textId="77777777" w:rsidR="00F364C1" w:rsidRDefault="00F364C1">
            <w:pPr>
              <w:spacing w:line="256" w:lineRule="auto"/>
              <w:jc w:val="center"/>
              <w:rPr>
                <w:rFonts w:eastAsia="Calibri"/>
                <w:sz w:val="18"/>
                <w:szCs w:val="18"/>
                <w:lang w:eastAsia="en-US"/>
              </w:rPr>
            </w:pPr>
            <w:r>
              <w:rPr>
                <w:rFonts w:eastAsia="Calibri"/>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hideMark/>
          </w:tcPr>
          <w:p w14:paraId="3AE6E78F" w14:textId="77777777" w:rsidR="00F364C1" w:rsidRDefault="00F364C1">
            <w:pPr>
              <w:spacing w:line="256" w:lineRule="auto"/>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474E23E1" w14:textId="589C3BC4" w:rsidR="00F364C1" w:rsidRDefault="004F1161">
            <w:pPr>
              <w:spacing w:line="256" w:lineRule="auto"/>
              <w:jc w:val="center"/>
              <w:rPr>
                <w:sz w:val="18"/>
                <w:szCs w:val="18"/>
                <w:lang w:eastAsia="en-US"/>
              </w:rPr>
            </w:pPr>
            <w:r>
              <w:rPr>
                <w:sz w:val="18"/>
                <w:szCs w:val="18"/>
                <w:lang w:eastAsia="en-US"/>
              </w:rPr>
              <w:t>24,5</w:t>
            </w:r>
          </w:p>
        </w:tc>
        <w:tc>
          <w:tcPr>
            <w:tcW w:w="1332" w:type="dxa"/>
            <w:tcBorders>
              <w:top w:val="single" w:sz="4" w:space="0" w:color="auto"/>
              <w:left w:val="single" w:sz="4" w:space="0" w:color="auto"/>
              <w:bottom w:val="single" w:sz="4" w:space="0" w:color="auto"/>
              <w:right w:val="single" w:sz="4" w:space="0" w:color="auto"/>
            </w:tcBorders>
            <w:vAlign w:val="bottom"/>
          </w:tcPr>
          <w:p w14:paraId="1BC33ACB" w14:textId="47425238" w:rsidR="00F364C1" w:rsidRDefault="004F1161">
            <w:pPr>
              <w:spacing w:line="256" w:lineRule="auto"/>
              <w:jc w:val="center"/>
              <w:rPr>
                <w:sz w:val="18"/>
                <w:szCs w:val="18"/>
                <w:lang w:eastAsia="en-US"/>
              </w:rPr>
            </w:pPr>
            <w:r>
              <w:rPr>
                <w:sz w:val="18"/>
                <w:szCs w:val="18"/>
                <w:lang w:eastAsia="en-US"/>
              </w:rPr>
              <w:t>24,5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BB33F3C" w14:textId="565919F1" w:rsidR="00F364C1" w:rsidRDefault="004F1161">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68DB133" w14:textId="14B25C94" w:rsidR="00F364C1" w:rsidRDefault="004F1161">
            <w:pPr>
              <w:spacing w:line="256" w:lineRule="auto"/>
              <w:jc w:val="center"/>
              <w:rPr>
                <w:sz w:val="18"/>
                <w:szCs w:val="18"/>
                <w:lang w:eastAsia="en-US"/>
              </w:rPr>
            </w:pPr>
            <w:r>
              <w:rPr>
                <w:sz w:val="18"/>
                <w:szCs w:val="18"/>
                <w:lang w:eastAsia="en-US"/>
              </w:rPr>
              <w:t>100</w:t>
            </w:r>
          </w:p>
        </w:tc>
      </w:tr>
      <w:tr w:rsidR="009A0472" w14:paraId="0B6794CB" w14:textId="77777777" w:rsidTr="00F03F95">
        <w:tc>
          <w:tcPr>
            <w:tcW w:w="2074" w:type="dxa"/>
            <w:tcBorders>
              <w:top w:val="single" w:sz="4" w:space="0" w:color="auto"/>
              <w:left w:val="single" w:sz="4" w:space="0" w:color="auto"/>
              <w:bottom w:val="single" w:sz="4" w:space="0" w:color="auto"/>
              <w:right w:val="single" w:sz="4" w:space="0" w:color="auto"/>
            </w:tcBorders>
            <w:vAlign w:val="bottom"/>
          </w:tcPr>
          <w:p w14:paraId="2C2C14DC" w14:textId="56C1C114" w:rsidR="009A0472" w:rsidRPr="00695BEF" w:rsidRDefault="00B356E9">
            <w:pPr>
              <w:spacing w:line="256" w:lineRule="auto"/>
              <w:rPr>
                <w:rFonts w:eastAsia="Calibri"/>
                <w:b/>
                <w:bCs/>
                <w:sz w:val="18"/>
                <w:szCs w:val="18"/>
                <w:lang w:eastAsia="en-US"/>
              </w:rPr>
            </w:pPr>
            <w:r w:rsidRPr="00695BEF">
              <w:rPr>
                <w:rFonts w:eastAsia="Calibri"/>
                <w:b/>
                <w:bCs/>
                <w:sz w:val="18"/>
                <w:szCs w:val="18"/>
                <w:lang w:eastAsia="en-US"/>
              </w:rPr>
              <w:t>Физическая культура и спорт</w:t>
            </w:r>
          </w:p>
        </w:tc>
        <w:tc>
          <w:tcPr>
            <w:tcW w:w="736" w:type="dxa"/>
            <w:tcBorders>
              <w:top w:val="single" w:sz="4" w:space="0" w:color="auto"/>
              <w:left w:val="single" w:sz="4" w:space="0" w:color="auto"/>
              <w:bottom w:val="single" w:sz="4" w:space="0" w:color="auto"/>
              <w:right w:val="single" w:sz="4" w:space="0" w:color="auto"/>
            </w:tcBorders>
            <w:vAlign w:val="bottom"/>
          </w:tcPr>
          <w:p w14:paraId="3228F505" w14:textId="76F329F2" w:rsidR="009A0472" w:rsidRPr="00695BEF" w:rsidRDefault="00B356E9">
            <w:pPr>
              <w:spacing w:line="256" w:lineRule="auto"/>
              <w:jc w:val="center"/>
              <w:rPr>
                <w:rFonts w:eastAsia="Calibri"/>
                <w:b/>
                <w:bCs/>
                <w:sz w:val="18"/>
                <w:szCs w:val="18"/>
                <w:lang w:eastAsia="en-US"/>
              </w:rPr>
            </w:pPr>
            <w:r w:rsidRPr="00695BEF">
              <w:rPr>
                <w:rFonts w:eastAsia="Calibri"/>
                <w:b/>
                <w:bCs/>
                <w:sz w:val="18"/>
                <w:szCs w:val="18"/>
                <w:lang w:eastAsia="en-US"/>
              </w:rPr>
              <w:t>11</w:t>
            </w:r>
          </w:p>
        </w:tc>
        <w:tc>
          <w:tcPr>
            <w:tcW w:w="1307" w:type="dxa"/>
            <w:tcBorders>
              <w:top w:val="single" w:sz="4" w:space="0" w:color="auto"/>
              <w:left w:val="single" w:sz="4" w:space="0" w:color="auto"/>
              <w:bottom w:val="single" w:sz="4" w:space="0" w:color="auto"/>
              <w:right w:val="single" w:sz="4" w:space="0" w:color="auto"/>
            </w:tcBorders>
            <w:vAlign w:val="bottom"/>
          </w:tcPr>
          <w:p w14:paraId="684C8406" w14:textId="77777777" w:rsidR="009A0472" w:rsidRPr="00695BEF" w:rsidRDefault="009A0472">
            <w:pPr>
              <w:spacing w:line="256" w:lineRule="auto"/>
              <w:jc w:val="center"/>
              <w:rPr>
                <w:rFonts w:eastAsia="Calibri"/>
                <w:b/>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5A71D7C2" w14:textId="7C523590" w:rsidR="009A0472" w:rsidRPr="00695BEF" w:rsidRDefault="00695BEF">
            <w:pPr>
              <w:spacing w:line="256" w:lineRule="auto"/>
              <w:jc w:val="center"/>
              <w:rPr>
                <w:b/>
                <w:bCs/>
                <w:sz w:val="18"/>
                <w:szCs w:val="18"/>
                <w:lang w:eastAsia="en-US"/>
              </w:rPr>
            </w:pPr>
            <w:r w:rsidRPr="00695BEF">
              <w:rPr>
                <w:b/>
                <w:bCs/>
                <w:sz w:val="18"/>
                <w:szCs w:val="18"/>
                <w:lang w:eastAsia="en-US"/>
              </w:rPr>
              <w:t>10,5</w:t>
            </w:r>
          </w:p>
        </w:tc>
        <w:tc>
          <w:tcPr>
            <w:tcW w:w="1332" w:type="dxa"/>
            <w:tcBorders>
              <w:top w:val="single" w:sz="4" w:space="0" w:color="auto"/>
              <w:left w:val="single" w:sz="4" w:space="0" w:color="auto"/>
              <w:bottom w:val="single" w:sz="4" w:space="0" w:color="auto"/>
              <w:right w:val="single" w:sz="4" w:space="0" w:color="auto"/>
            </w:tcBorders>
            <w:vAlign w:val="bottom"/>
          </w:tcPr>
          <w:p w14:paraId="5C6F17CC" w14:textId="52744C06" w:rsidR="009A0472" w:rsidRPr="00695BEF" w:rsidRDefault="00695BEF">
            <w:pPr>
              <w:spacing w:line="256" w:lineRule="auto"/>
              <w:jc w:val="center"/>
              <w:rPr>
                <w:b/>
                <w:bCs/>
                <w:sz w:val="18"/>
                <w:szCs w:val="18"/>
                <w:lang w:eastAsia="en-US"/>
              </w:rPr>
            </w:pPr>
            <w:r w:rsidRPr="00695BEF">
              <w:rPr>
                <w:b/>
                <w:bCs/>
                <w:sz w:val="18"/>
                <w:szCs w:val="18"/>
                <w:lang w:eastAsia="en-US"/>
              </w:rPr>
              <w:t>10,5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CF0E3A6" w14:textId="363E92AE" w:rsidR="009A0472" w:rsidRPr="00695BEF" w:rsidRDefault="00695BEF">
            <w:pPr>
              <w:spacing w:line="256" w:lineRule="auto"/>
              <w:jc w:val="center"/>
              <w:rPr>
                <w:b/>
                <w:bCs/>
                <w:sz w:val="18"/>
                <w:szCs w:val="18"/>
                <w:lang w:eastAsia="en-US"/>
              </w:rPr>
            </w:pPr>
            <w:r w:rsidRPr="00695BEF">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05A186B" w14:textId="5EA840F6" w:rsidR="009A0472" w:rsidRPr="00695BEF" w:rsidRDefault="00695BEF">
            <w:pPr>
              <w:spacing w:line="256" w:lineRule="auto"/>
              <w:jc w:val="center"/>
              <w:rPr>
                <w:b/>
                <w:bCs/>
                <w:sz w:val="18"/>
                <w:szCs w:val="18"/>
                <w:lang w:eastAsia="en-US"/>
              </w:rPr>
            </w:pPr>
            <w:r w:rsidRPr="00695BEF">
              <w:rPr>
                <w:b/>
                <w:bCs/>
                <w:sz w:val="18"/>
                <w:szCs w:val="18"/>
                <w:lang w:eastAsia="en-US"/>
              </w:rPr>
              <w:t>100</w:t>
            </w:r>
          </w:p>
        </w:tc>
      </w:tr>
      <w:tr w:rsidR="009A0472" w14:paraId="6F83AD4D" w14:textId="77777777" w:rsidTr="00F03F95">
        <w:tc>
          <w:tcPr>
            <w:tcW w:w="2074" w:type="dxa"/>
            <w:tcBorders>
              <w:top w:val="single" w:sz="4" w:space="0" w:color="auto"/>
              <w:left w:val="single" w:sz="4" w:space="0" w:color="auto"/>
              <w:bottom w:val="single" w:sz="4" w:space="0" w:color="auto"/>
              <w:right w:val="single" w:sz="4" w:space="0" w:color="auto"/>
            </w:tcBorders>
            <w:vAlign w:val="bottom"/>
          </w:tcPr>
          <w:p w14:paraId="5357B6DB" w14:textId="3A150BD3" w:rsidR="009A0472" w:rsidRDefault="00B356E9">
            <w:pPr>
              <w:spacing w:line="256" w:lineRule="auto"/>
              <w:rPr>
                <w:rFonts w:eastAsia="Calibri"/>
                <w:sz w:val="18"/>
                <w:szCs w:val="18"/>
                <w:lang w:eastAsia="en-US"/>
              </w:rPr>
            </w:pPr>
            <w:r>
              <w:rPr>
                <w:rFonts w:eastAsia="Calibri"/>
                <w:sz w:val="18"/>
                <w:szCs w:val="18"/>
                <w:lang w:eastAsia="en-US"/>
              </w:rPr>
              <w:t>Физическая культура</w:t>
            </w:r>
          </w:p>
        </w:tc>
        <w:tc>
          <w:tcPr>
            <w:tcW w:w="736" w:type="dxa"/>
            <w:tcBorders>
              <w:top w:val="single" w:sz="4" w:space="0" w:color="auto"/>
              <w:left w:val="single" w:sz="4" w:space="0" w:color="auto"/>
              <w:bottom w:val="single" w:sz="4" w:space="0" w:color="auto"/>
              <w:right w:val="single" w:sz="4" w:space="0" w:color="auto"/>
            </w:tcBorders>
            <w:vAlign w:val="bottom"/>
          </w:tcPr>
          <w:p w14:paraId="670ED5FC" w14:textId="6D9C245B" w:rsidR="009A0472" w:rsidRDefault="00B356E9">
            <w:pPr>
              <w:spacing w:line="256" w:lineRule="auto"/>
              <w:jc w:val="center"/>
              <w:rPr>
                <w:rFonts w:eastAsia="Calibri"/>
                <w:sz w:val="18"/>
                <w:szCs w:val="18"/>
                <w:lang w:eastAsia="en-US"/>
              </w:rPr>
            </w:pPr>
            <w:r>
              <w:rPr>
                <w:rFonts w:eastAsia="Calibri"/>
                <w:sz w:val="18"/>
                <w:szCs w:val="18"/>
                <w:lang w:eastAsia="en-US"/>
              </w:rPr>
              <w:t>11</w:t>
            </w:r>
          </w:p>
        </w:tc>
        <w:tc>
          <w:tcPr>
            <w:tcW w:w="1307" w:type="dxa"/>
            <w:tcBorders>
              <w:top w:val="single" w:sz="4" w:space="0" w:color="auto"/>
              <w:left w:val="single" w:sz="4" w:space="0" w:color="auto"/>
              <w:bottom w:val="single" w:sz="4" w:space="0" w:color="auto"/>
              <w:right w:val="single" w:sz="4" w:space="0" w:color="auto"/>
            </w:tcBorders>
            <w:vAlign w:val="bottom"/>
          </w:tcPr>
          <w:p w14:paraId="3F340A00" w14:textId="17E370F4" w:rsidR="009A0472" w:rsidRDefault="00B356E9">
            <w:pPr>
              <w:spacing w:line="256" w:lineRule="auto"/>
              <w:jc w:val="center"/>
              <w:rPr>
                <w:rFonts w:eastAsia="Calibri"/>
                <w:sz w:val="18"/>
                <w:szCs w:val="18"/>
                <w:lang w:eastAsia="en-US"/>
              </w:rPr>
            </w:pPr>
            <w:r>
              <w:rPr>
                <w:rFonts w:eastAsia="Calibri"/>
                <w:sz w:val="18"/>
                <w:szCs w:val="18"/>
                <w:lang w:eastAsia="en-US"/>
              </w:rPr>
              <w:t>01</w:t>
            </w:r>
          </w:p>
        </w:tc>
        <w:tc>
          <w:tcPr>
            <w:tcW w:w="1434" w:type="dxa"/>
            <w:tcBorders>
              <w:top w:val="single" w:sz="4" w:space="0" w:color="auto"/>
              <w:left w:val="single" w:sz="4" w:space="0" w:color="auto"/>
              <w:bottom w:val="single" w:sz="4" w:space="0" w:color="auto"/>
              <w:right w:val="single" w:sz="4" w:space="0" w:color="auto"/>
            </w:tcBorders>
            <w:vAlign w:val="bottom"/>
          </w:tcPr>
          <w:p w14:paraId="4A707997" w14:textId="4D501894" w:rsidR="009A0472" w:rsidRDefault="00695BEF">
            <w:pPr>
              <w:spacing w:line="256" w:lineRule="auto"/>
              <w:jc w:val="center"/>
              <w:rPr>
                <w:sz w:val="18"/>
                <w:szCs w:val="18"/>
                <w:lang w:eastAsia="en-US"/>
              </w:rPr>
            </w:pPr>
            <w:r>
              <w:rPr>
                <w:sz w:val="18"/>
                <w:szCs w:val="18"/>
                <w:lang w:eastAsia="en-US"/>
              </w:rPr>
              <w:t>10,5</w:t>
            </w:r>
          </w:p>
        </w:tc>
        <w:tc>
          <w:tcPr>
            <w:tcW w:w="1332" w:type="dxa"/>
            <w:tcBorders>
              <w:top w:val="single" w:sz="4" w:space="0" w:color="auto"/>
              <w:left w:val="single" w:sz="4" w:space="0" w:color="auto"/>
              <w:bottom w:val="single" w:sz="4" w:space="0" w:color="auto"/>
              <w:right w:val="single" w:sz="4" w:space="0" w:color="auto"/>
            </w:tcBorders>
            <w:vAlign w:val="bottom"/>
          </w:tcPr>
          <w:p w14:paraId="57F57CA8" w14:textId="00EA43FB" w:rsidR="009A0472" w:rsidRDefault="00695BEF">
            <w:pPr>
              <w:spacing w:line="256" w:lineRule="auto"/>
              <w:jc w:val="center"/>
              <w:rPr>
                <w:sz w:val="18"/>
                <w:szCs w:val="18"/>
                <w:lang w:eastAsia="en-US"/>
              </w:rPr>
            </w:pPr>
            <w:r>
              <w:rPr>
                <w:sz w:val="18"/>
                <w:szCs w:val="18"/>
                <w:lang w:eastAsia="en-US"/>
              </w:rPr>
              <w:t>10,5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FBC1AF5" w14:textId="198DF448" w:rsidR="009A0472" w:rsidRDefault="00695BEF">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E6338B7" w14:textId="6CACADD9" w:rsidR="009A0472" w:rsidRDefault="00695BEF">
            <w:pPr>
              <w:spacing w:line="256" w:lineRule="auto"/>
              <w:jc w:val="center"/>
              <w:rPr>
                <w:sz w:val="18"/>
                <w:szCs w:val="18"/>
                <w:lang w:eastAsia="en-US"/>
              </w:rPr>
            </w:pPr>
            <w:r>
              <w:rPr>
                <w:sz w:val="18"/>
                <w:szCs w:val="18"/>
                <w:lang w:eastAsia="en-US"/>
              </w:rPr>
              <w:t>100</w:t>
            </w:r>
          </w:p>
        </w:tc>
      </w:tr>
      <w:tr w:rsidR="00F364C1" w14:paraId="32C1D1DD" w14:textId="77777777" w:rsidTr="00F03F95">
        <w:tc>
          <w:tcPr>
            <w:tcW w:w="2074" w:type="dxa"/>
            <w:tcBorders>
              <w:top w:val="single" w:sz="4" w:space="0" w:color="auto"/>
              <w:left w:val="single" w:sz="4" w:space="0" w:color="auto"/>
              <w:bottom w:val="single" w:sz="4" w:space="0" w:color="auto"/>
              <w:right w:val="single" w:sz="4" w:space="0" w:color="auto"/>
            </w:tcBorders>
            <w:vAlign w:val="bottom"/>
          </w:tcPr>
          <w:p w14:paraId="55DB4FA1" w14:textId="77777777" w:rsidR="00F364C1" w:rsidRDefault="00F364C1">
            <w:pPr>
              <w:spacing w:line="256" w:lineRule="auto"/>
              <w:rPr>
                <w:b/>
                <w:bCs/>
                <w:sz w:val="18"/>
                <w:szCs w:val="18"/>
                <w:lang w:eastAsia="en-US"/>
              </w:rPr>
            </w:pPr>
            <w:r>
              <w:rPr>
                <w:b/>
                <w:bCs/>
                <w:sz w:val="18"/>
                <w:szCs w:val="18"/>
                <w:lang w:eastAsia="en-US"/>
              </w:rPr>
              <w:t>ВСЕГО</w:t>
            </w:r>
          </w:p>
          <w:p w14:paraId="598ABF3C" w14:textId="77777777" w:rsidR="00F364C1" w:rsidRDefault="00F364C1">
            <w:pPr>
              <w:spacing w:line="256" w:lineRule="auto"/>
              <w:rPr>
                <w:b/>
                <w:bCs/>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3AD74247" w14:textId="77777777" w:rsidR="00F364C1" w:rsidRDefault="00F364C1">
            <w:pPr>
              <w:spacing w:line="256" w:lineRule="auto"/>
              <w:jc w:val="center"/>
              <w:rPr>
                <w:b/>
                <w:bCs/>
                <w:sz w:val="18"/>
                <w:szCs w:val="18"/>
                <w:lang w:eastAsia="en-US"/>
              </w:rPr>
            </w:pPr>
            <w:r>
              <w:rPr>
                <w:b/>
                <w:bCs/>
                <w:sz w:val="18"/>
                <w:szCs w:val="18"/>
                <w:lang w:eastAsia="en-US"/>
              </w:rPr>
              <w:t> </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F1683B1" w14:textId="77777777" w:rsidR="00F364C1" w:rsidRDefault="00F364C1">
            <w:pPr>
              <w:spacing w:line="256" w:lineRule="auto"/>
              <w:jc w:val="center"/>
              <w:rPr>
                <w:b/>
                <w:bCs/>
                <w:sz w:val="18"/>
                <w:szCs w:val="18"/>
                <w:lang w:eastAsia="en-US"/>
              </w:rPr>
            </w:pPr>
            <w:r>
              <w:rPr>
                <w:b/>
                <w:bCs/>
                <w:sz w:val="18"/>
                <w:szCs w:val="18"/>
                <w:lang w:eastAsia="en-US"/>
              </w:rPr>
              <w:t> </w:t>
            </w:r>
          </w:p>
        </w:tc>
        <w:tc>
          <w:tcPr>
            <w:tcW w:w="1434" w:type="dxa"/>
            <w:tcBorders>
              <w:top w:val="single" w:sz="4" w:space="0" w:color="auto"/>
              <w:left w:val="single" w:sz="4" w:space="0" w:color="auto"/>
              <w:bottom w:val="single" w:sz="4" w:space="0" w:color="auto"/>
              <w:right w:val="single" w:sz="4" w:space="0" w:color="auto"/>
            </w:tcBorders>
            <w:vAlign w:val="bottom"/>
          </w:tcPr>
          <w:p w14:paraId="4DC71EB4" w14:textId="5DAE21EE" w:rsidR="00F364C1" w:rsidRDefault="00895076">
            <w:pPr>
              <w:spacing w:line="256" w:lineRule="auto"/>
              <w:jc w:val="center"/>
              <w:rPr>
                <w:b/>
                <w:bCs/>
                <w:sz w:val="18"/>
                <w:szCs w:val="18"/>
                <w:lang w:eastAsia="en-US"/>
              </w:rPr>
            </w:pPr>
            <w:r>
              <w:rPr>
                <w:b/>
                <w:bCs/>
                <w:sz w:val="18"/>
                <w:szCs w:val="18"/>
                <w:lang w:eastAsia="en-US"/>
              </w:rPr>
              <w:t>3526,3</w:t>
            </w:r>
          </w:p>
        </w:tc>
        <w:tc>
          <w:tcPr>
            <w:tcW w:w="1332" w:type="dxa"/>
            <w:tcBorders>
              <w:top w:val="single" w:sz="4" w:space="0" w:color="auto"/>
              <w:left w:val="single" w:sz="4" w:space="0" w:color="auto"/>
              <w:bottom w:val="single" w:sz="4" w:space="0" w:color="auto"/>
              <w:right w:val="single" w:sz="4" w:space="0" w:color="auto"/>
            </w:tcBorders>
            <w:vAlign w:val="bottom"/>
          </w:tcPr>
          <w:p w14:paraId="6AF1AD8A" w14:textId="687FA6EC" w:rsidR="00F364C1" w:rsidRDefault="00895076">
            <w:pPr>
              <w:spacing w:line="256" w:lineRule="auto"/>
              <w:jc w:val="center"/>
              <w:rPr>
                <w:b/>
                <w:bCs/>
                <w:sz w:val="18"/>
                <w:szCs w:val="18"/>
                <w:lang w:eastAsia="en-US"/>
              </w:rPr>
            </w:pPr>
            <w:r>
              <w:rPr>
                <w:b/>
                <w:bCs/>
                <w:sz w:val="18"/>
                <w:szCs w:val="18"/>
                <w:lang w:eastAsia="en-US"/>
              </w:rPr>
              <w:t>3351,5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49B7248" w14:textId="7FC26B7A" w:rsidR="00F364C1" w:rsidRDefault="00CC1003">
            <w:pPr>
              <w:spacing w:line="256" w:lineRule="auto"/>
              <w:jc w:val="center"/>
              <w:rPr>
                <w:b/>
                <w:sz w:val="18"/>
                <w:szCs w:val="18"/>
                <w:lang w:eastAsia="en-US"/>
              </w:rPr>
            </w:pPr>
            <w:r>
              <w:rPr>
                <w:b/>
                <w:sz w:val="18"/>
                <w:szCs w:val="18"/>
                <w:lang w:eastAsia="en-US"/>
              </w:rPr>
              <w:t>174,8</w:t>
            </w:r>
          </w:p>
        </w:tc>
        <w:tc>
          <w:tcPr>
            <w:tcW w:w="1188" w:type="dxa"/>
            <w:tcBorders>
              <w:top w:val="single" w:sz="4" w:space="0" w:color="auto"/>
              <w:left w:val="single" w:sz="4" w:space="0" w:color="auto"/>
              <w:bottom w:val="single" w:sz="4" w:space="0" w:color="auto"/>
              <w:right w:val="single" w:sz="4" w:space="0" w:color="auto"/>
            </w:tcBorders>
            <w:vAlign w:val="bottom"/>
          </w:tcPr>
          <w:p w14:paraId="6A7C0467" w14:textId="6D088CCE" w:rsidR="00F364C1" w:rsidRDefault="00CC1003">
            <w:pPr>
              <w:spacing w:line="256" w:lineRule="auto"/>
              <w:jc w:val="center"/>
              <w:rPr>
                <w:b/>
                <w:sz w:val="18"/>
                <w:szCs w:val="18"/>
                <w:lang w:eastAsia="en-US"/>
              </w:rPr>
            </w:pPr>
            <w:r>
              <w:rPr>
                <w:b/>
                <w:sz w:val="18"/>
                <w:szCs w:val="18"/>
                <w:lang w:eastAsia="en-US"/>
              </w:rPr>
              <w:t>95,04</w:t>
            </w:r>
          </w:p>
        </w:tc>
      </w:tr>
    </w:tbl>
    <w:p w14:paraId="2C8D9FA1" w14:textId="11D378FB" w:rsidR="00F364C1" w:rsidRDefault="00F364C1" w:rsidP="00F364C1">
      <w:pPr>
        <w:spacing w:line="276" w:lineRule="auto"/>
        <w:ind w:firstLine="708"/>
        <w:jc w:val="both"/>
        <w:rPr>
          <w:rFonts w:ascii="TimesNewRomanPSMT" w:hAnsi="TimesNewRomanPSMT"/>
          <w:color w:val="000000"/>
          <w:sz w:val="20"/>
        </w:rPr>
      </w:pPr>
      <w:r>
        <w:t xml:space="preserve">Структура расходов бюджета поселения </w:t>
      </w:r>
      <w:r>
        <w:rPr>
          <w:rFonts w:ascii="TimesNewRomanPSMT" w:hAnsi="TimesNewRomanPSMT"/>
          <w:color w:val="000000"/>
        </w:rPr>
        <w:t xml:space="preserve">муниципального образования </w:t>
      </w:r>
      <w:r w:rsidR="00FE05B3">
        <w:rPr>
          <w:rFonts w:ascii="TimesNewRomanPSMT" w:hAnsi="TimesNewRomanPSMT"/>
          <w:color w:val="000000"/>
        </w:rPr>
        <w:t>Титовский</w:t>
      </w:r>
      <w:r>
        <w:rPr>
          <w:rFonts w:ascii="TimesNewRomanPSMT" w:hAnsi="TimesNewRomanPSMT"/>
          <w:color w:val="000000"/>
        </w:rPr>
        <w:t xml:space="preserve"> сельсовет Егорьевского района Алтайского края за 2022-2023 год представлена в таблице: </w:t>
      </w:r>
    </w:p>
    <w:p w14:paraId="5031A5A6" w14:textId="7F0EBA0D" w:rsidR="00F364C1" w:rsidRDefault="00F364C1" w:rsidP="00F364C1">
      <w:pPr>
        <w:tabs>
          <w:tab w:val="left" w:pos="709"/>
          <w:tab w:val="left" w:pos="851"/>
        </w:tabs>
        <w:jc w:val="both"/>
      </w:pPr>
      <w:r>
        <w:rPr>
          <w:rFonts w:ascii="TimesNewRomanPSMT" w:hAnsi="TimesNewRomanPSMT"/>
          <w:color w:val="000000"/>
          <w:sz w:val="20"/>
        </w:rPr>
        <w:t>Таблица №5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3"/>
        <w:gridCol w:w="1842"/>
        <w:gridCol w:w="1559"/>
        <w:gridCol w:w="1700"/>
        <w:gridCol w:w="851"/>
      </w:tblGrid>
      <w:tr w:rsidR="00F364C1" w14:paraId="498994A4" w14:textId="77777777" w:rsidTr="00441F46">
        <w:trPr>
          <w:trHeight w:val="820"/>
        </w:trPr>
        <w:tc>
          <w:tcPr>
            <w:tcW w:w="3543" w:type="dxa"/>
            <w:gridSpan w:val="2"/>
            <w:tcBorders>
              <w:top w:val="single" w:sz="4" w:space="0" w:color="auto"/>
              <w:left w:val="single" w:sz="4" w:space="0" w:color="auto"/>
              <w:bottom w:val="single" w:sz="4" w:space="0" w:color="auto"/>
              <w:right w:val="single" w:sz="4" w:space="0" w:color="auto"/>
            </w:tcBorders>
            <w:hideMark/>
          </w:tcPr>
          <w:p w14:paraId="1BACBA0F" w14:textId="77777777" w:rsidR="00F364C1" w:rsidRDefault="00F364C1">
            <w:pPr>
              <w:spacing w:line="254" w:lineRule="auto"/>
              <w:jc w:val="center"/>
              <w:rPr>
                <w:sz w:val="18"/>
                <w:szCs w:val="18"/>
                <w:lang w:eastAsia="en-US"/>
              </w:rPr>
            </w:pPr>
            <w:r>
              <w:rPr>
                <w:sz w:val="18"/>
                <w:szCs w:val="18"/>
                <w:lang w:eastAsia="en-US"/>
              </w:rPr>
              <w:t>Наименование</w:t>
            </w:r>
          </w:p>
        </w:tc>
        <w:tc>
          <w:tcPr>
            <w:tcW w:w="1842" w:type="dxa"/>
            <w:tcBorders>
              <w:top w:val="single" w:sz="4" w:space="0" w:color="auto"/>
              <w:left w:val="single" w:sz="4" w:space="0" w:color="auto"/>
              <w:bottom w:val="single" w:sz="4" w:space="0" w:color="auto"/>
              <w:right w:val="single" w:sz="4" w:space="0" w:color="auto"/>
            </w:tcBorders>
            <w:hideMark/>
          </w:tcPr>
          <w:p w14:paraId="4C6A8261" w14:textId="77777777" w:rsidR="00F364C1" w:rsidRDefault="00F364C1">
            <w:pPr>
              <w:spacing w:line="254" w:lineRule="auto"/>
              <w:jc w:val="center"/>
              <w:rPr>
                <w:sz w:val="18"/>
                <w:szCs w:val="18"/>
                <w:lang w:eastAsia="en-US"/>
              </w:rPr>
            </w:pPr>
            <w:r>
              <w:rPr>
                <w:sz w:val="18"/>
                <w:szCs w:val="18"/>
                <w:lang w:eastAsia="en-US"/>
              </w:rPr>
              <w:t>Исполнение бюджета за 2022 год</w:t>
            </w:r>
          </w:p>
        </w:tc>
        <w:tc>
          <w:tcPr>
            <w:tcW w:w="1559" w:type="dxa"/>
            <w:tcBorders>
              <w:top w:val="single" w:sz="4" w:space="0" w:color="auto"/>
              <w:left w:val="single" w:sz="4" w:space="0" w:color="auto"/>
              <w:bottom w:val="single" w:sz="4" w:space="0" w:color="auto"/>
              <w:right w:val="single" w:sz="4" w:space="0" w:color="auto"/>
            </w:tcBorders>
            <w:hideMark/>
          </w:tcPr>
          <w:p w14:paraId="2D188E2B" w14:textId="77777777" w:rsidR="00F364C1" w:rsidRDefault="00F364C1">
            <w:pPr>
              <w:spacing w:line="254" w:lineRule="auto"/>
              <w:jc w:val="center"/>
              <w:rPr>
                <w:sz w:val="18"/>
                <w:szCs w:val="18"/>
                <w:lang w:eastAsia="en-US"/>
              </w:rPr>
            </w:pPr>
            <w:r>
              <w:rPr>
                <w:sz w:val="18"/>
                <w:szCs w:val="18"/>
                <w:lang w:eastAsia="en-US"/>
              </w:rPr>
              <w:t>Исполнение бюджета за 2023 год</w:t>
            </w:r>
          </w:p>
        </w:tc>
        <w:tc>
          <w:tcPr>
            <w:tcW w:w="1700" w:type="dxa"/>
            <w:tcBorders>
              <w:top w:val="single" w:sz="4" w:space="0" w:color="auto"/>
              <w:left w:val="single" w:sz="4" w:space="0" w:color="auto"/>
              <w:bottom w:val="single" w:sz="4" w:space="0" w:color="auto"/>
              <w:right w:val="single" w:sz="4" w:space="0" w:color="auto"/>
            </w:tcBorders>
            <w:hideMark/>
          </w:tcPr>
          <w:p w14:paraId="2212D3AD" w14:textId="77777777" w:rsidR="00F364C1" w:rsidRDefault="00F364C1">
            <w:pPr>
              <w:spacing w:line="254" w:lineRule="auto"/>
              <w:jc w:val="center"/>
              <w:rPr>
                <w:sz w:val="18"/>
                <w:szCs w:val="18"/>
                <w:lang w:eastAsia="en-US"/>
              </w:rPr>
            </w:pPr>
            <w:r>
              <w:rPr>
                <w:sz w:val="18"/>
                <w:szCs w:val="18"/>
                <w:lang w:eastAsia="en-US"/>
              </w:rPr>
              <w:t>Прирост (снижение) расходов</w:t>
            </w:r>
          </w:p>
        </w:tc>
        <w:tc>
          <w:tcPr>
            <w:tcW w:w="851" w:type="dxa"/>
            <w:tcBorders>
              <w:top w:val="single" w:sz="4" w:space="0" w:color="auto"/>
              <w:left w:val="single" w:sz="4" w:space="0" w:color="auto"/>
              <w:bottom w:val="single" w:sz="4" w:space="0" w:color="auto"/>
              <w:right w:val="single" w:sz="4" w:space="0" w:color="auto"/>
            </w:tcBorders>
            <w:hideMark/>
          </w:tcPr>
          <w:p w14:paraId="474F5556" w14:textId="77777777" w:rsidR="00F364C1" w:rsidRDefault="00F364C1">
            <w:pPr>
              <w:spacing w:line="254" w:lineRule="auto"/>
              <w:jc w:val="center"/>
              <w:rPr>
                <w:sz w:val="18"/>
                <w:szCs w:val="18"/>
                <w:lang w:eastAsia="en-US"/>
              </w:rPr>
            </w:pPr>
            <w:r>
              <w:rPr>
                <w:sz w:val="18"/>
                <w:szCs w:val="18"/>
                <w:lang w:eastAsia="en-US"/>
              </w:rPr>
              <w:t>%</w:t>
            </w:r>
          </w:p>
        </w:tc>
      </w:tr>
      <w:tr w:rsidR="00F364C1" w14:paraId="711D4076" w14:textId="77777777" w:rsidTr="00441F46">
        <w:trPr>
          <w:trHeight w:val="330"/>
        </w:trPr>
        <w:tc>
          <w:tcPr>
            <w:tcW w:w="1620" w:type="dxa"/>
            <w:tcBorders>
              <w:top w:val="single" w:sz="4" w:space="0" w:color="auto"/>
              <w:left w:val="single" w:sz="4" w:space="0" w:color="auto"/>
              <w:bottom w:val="single" w:sz="4" w:space="0" w:color="auto"/>
              <w:right w:val="single" w:sz="4" w:space="0" w:color="auto"/>
            </w:tcBorders>
          </w:tcPr>
          <w:p w14:paraId="3E182D99" w14:textId="77777777" w:rsidR="00F364C1" w:rsidRDefault="00F364C1">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409A0E24" w14:textId="77777777" w:rsidR="00F364C1" w:rsidRDefault="00F364C1">
            <w:pPr>
              <w:spacing w:line="254" w:lineRule="auto"/>
              <w:rPr>
                <w:sz w:val="18"/>
                <w:szCs w:val="18"/>
                <w:lang w:eastAsia="en-US"/>
              </w:rPr>
            </w:pPr>
            <w:r>
              <w:rPr>
                <w:sz w:val="18"/>
                <w:szCs w:val="18"/>
                <w:lang w:eastAsia="en-US"/>
              </w:rPr>
              <w:t xml:space="preserve">Расходы, всего   </w:t>
            </w:r>
          </w:p>
        </w:tc>
      </w:tr>
      <w:tr w:rsidR="00F364C1" w14:paraId="34491045" w14:textId="77777777" w:rsidTr="00441F46">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0A3ED05A" w14:textId="77777777" w:rsidR="00F364C1" w:rsidRDefault="00F364C1">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26CBCC50" w14:textId="0A7A45BA" w:rsidR="00F364C1" w:rsidRDefault="00906D96">
            <w:pPr>
              <w:spacing w:line="254" w:lineRule="auto"/>
              <w:rPr>
                <w:b/>
                <w:sz w:val="18"/>
                <w:szCs w:val="18"/>
                <w:lang w:eastAsia="en-US"/>
              </w:rPr>
            </w:pPr>
            <w:r>
              <w:rPr>
                <w:b/>
                <w:sz w:val="18"/>
                <w:szCs w:val="18"/>
                <w:lang w:eastAsia="en-US"/>
              </w:rPr>
              <w:t>2695,6</w:t>
            </w:r>
          </w:p>
        </w:tc>
        <w:tc>
          <w:tcPr>
            <w:tcW w:w="1559" w:type="dxa"/>
            <w:tcBorders>
              <w:top w:val="single" w:sz="4" w:space="0" w:color="auto"/>
              <w:left w:val="single" w:sz="4" w:space="0" w:color="auto"/>
              <w:bottom w:val="single" w:sz="4" w:space="0" w:color="auto"/>
              <w:right w:val="single" w:sz="4" w:space="0" w:color="auto"/>
            </w:tcBorders>
          </w:tcPr>
          <w:p w14:paraId="7369D4B4" w14:textId="7AA96E2C" w:rsidR="00F364C1" w:rsidRDefault="004E24DB">
            <w:pPr>
              <w:spacing w:line="254" w:lineRule="auto"/>
              <w:rPr>
                <w:b/>
                <w:bCs/>
                <w:sz w:val="18"/>
                <w:szCs w:val="18"/>
                <w:lang w:eastAsia="en-US"/>
              </w:rPr>
            </w:pPr>
            <w:r>
              <w:rPr>
                <w:b/>
                <w:bCs/>
                <w:sz w:val="18"/>
                <w:szCs w:val="18"/>
                <w:lang w:eastAsia="en-US"/>
              </w:rPr>
              <w:t>3351,5</w:t>
            </w:r>
          </w:p>
        </w:tc>
        <w:tc>
          <w:tcPr>
            <w:tcW w:w="1700" w:type="dxa"/>
            <w:tcBorders>
              <w:top w:val="single" w:sz="4" w:space="0" w:color="auto"/>
              <w:left w:val="single" w:sz="4" w:space="0" w:color="auto"/>
              <w:bottom w:val="single" w:sz="4" w:space="0" w:color="auto"/>
              <w:right w:val="single" w:sz="4" w:space="0" w:color="auto"/>
            </w:tcBorders>
          </w:tcPr>
          <w:p w14:paraId="3E11EDB5" w14:textId="6E383F2D" w:rsidR="00F364C1" w:rsidRDefault="00FE05B3">
            <w:pPr>
              <w:spacing w:line="254" w:lineRule="auto"/>
              <w:rPr>
                <w:b/>
                <w:bCs/>
                <w:sz w:val="18"/>
                <w:szCs w:val="18"/>
                <w:lang w:eastAsia="en-US"/>
              </w:rPr>
            </w:pPr>
            <w:r>
              <w:rPr>
                <w:b/>
                <w:bCs/>
                <w:sz w:val="18"/>
                <w:szCs w:val="18"/>
                <w:lang w:eastAsia="en-US"/>
              </w:rPr>
              <w:t>655,9</w:t>
            </w:r>
          </w:p>
        </w:tc>
        <w:tc>
          <w:tcPr>
            <w:tcW w:w="851" w:type="dxa"/>
            <w:tcBorders>
              <w:top w:val="single" w:sz="4" w:space="0" w:color="auto"/>
              <w:left w:val="single" w:sz="4" w:space="0" w:color="auto"/>
              <w:bottom w:val="single" w:sz="4" w:space="0" w:color="auto"/>
              <w:right w:val="single" w:sz="4" w:space="0" w:color="auto"/>
            </w:tcBorders>
          </w:tcPr>
          <w:p w14:paraId="50D91D62" w14:textId="0B15984D" w:rsidR="00F364C1" w:rsidRDefault="00FE05B3">
            <w:pPr>
              <w:spacing w:line="254" w:lineRule="auto"/>
              <w:rPr>
                <w:b/>
                <w:bCs/>
                <w:sz w:val="18"/>
                <w:szCs w:val="18"/>
                <w:lang w:eastAsia="en-US"/>
              </w:rPr>
            </w:pPr>
            <w:r>
              <w:rPr>
                <w:b/>
                <w:bCs/>
                <w:sz w:val="18"/>
                <w:szCs w:val="18"/>
                <w:lang w:eastAsia="en-US"/>
              </w:rPr>
              <w:t>124,33</w:t>
            </w:r>
          </w:p>
        </w:tc>
      </w:tr>
      <w:tr w:rsidR="00F364C1" w14:paraId="1180C9EE" w14:textId="77777777" w:rsidTr="00441F46">
        <w:trPr>
          <w:trHeight w:val="315"/>
        </w:trPr>
        <w:tc>
          <w:tcPr>
            <w:tcW w:w="1620" w:type="dxa"/>
            <w:tcBorders>
              <w:top w:val="single" w:sz="4" w:space="0" w:color="auto"/>
              <w:left w:val="single" w:sz="4" w:space="0" w:color="auto"/>
              <w:bottom w:val="single" w:sz="4" w:space="0" w:color="auto"/>
              <w:right w:val="single" w:sz="4" w:space="0" w:color="auto"/>
            </w:tcBorders>
          </w:tcPr>
          <w:p w14:paraId="7201EE78" w14:textId="77777777" w:rsidR="00F364C1" w:rsidRDefault="00F364C1">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4F2675C4" w14:textId="77777777" w:rsidR="00F364C1" w:rsidRDefault="00F364C1">
            <w:pPr>
              <w:spacing w:line="254" w:lineRule="auto"/>
              <w:rPr>
                <w:sz w:val="18"/>
                <w:szCs w:val="18"/>
                <w:lang w:eastAsia="en-US"/>
              </w:rPr>
            </w:pPr>
            <w:r>
              <w:rPr>
                <w:sz w:val="18"/>
                <w:szCs w:val="18"/>
                <w:lang w:eastAsia="en-US"/>
              </w:rPr>
              <w:t>Общегосударственные вопросы</w:t>
            </w:r>
          </w:p>
        </w:tc>
      </w:tr>
      <w:tr w:rsidR="00F364C1" w14:paraId="51744411" w14:textId="77777777" w:rsidTr="00441F46">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14CF6E41" w14:textId="77777777" w:rsidR="00F364C1" w:rsidRDefault="00F364C1">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74C56F54" w14:textId="75D526D8" w:rsidR="00F364C1" w:rsidRDefault="00906D96">
            <w:pPr>
              <w:spacing w:line="254" w:lineRule="auto"/>
              <w:rPr>
                <w:sz w:val="18"/>
                <w:szCs w:val="18"/>
                <w:lang w:eastAsia="en-US"/>
              </w:rPr>
            </w:pPr>
            <w:r>
              <w:rPr>
                <w:sz w:val="18"/>
                <w:szCs w:val="18"/>
                <w:lang w:eastAsia="en-US"/>
              </w:rPr>
              <w:t>1676,5</w:t>
            </w:r>
          </w:p>
        </w:tc>
        <w:tc>
          <w:tcPr>
            <w:tcW w:w="1559" w:type="dxa"/>
            <w:tcBorders>
              <w:top w:val="single" w:sz="4" w:space="0" w:color="auto"/>
              <w:left w:val="single" w:sz="4" w:space="0" w:color="auto"/>
              <w:bottom w:val="single" w:sz="4" w:space="0" w:color="auto"/>
              <w:right w:val="single" w:sz="4" w:space="0" w:color="auto"/>
            </w:tcBorders>
          </w:tcPr>
          <w:p w14:paraId="554CE0CD" w14:textId="468B9718" w:rsidR="00F364C1" w:rsidRDefault="004E24DB">
            <w:pPr>
              <w:spacing w:line="254" w:lineRule="auto"/>
              <w:rPr>
                <w:sz w:val="18"/>
                <w:szCs w:val="18"/>
                <w:lang w:eastAsia="en-US"/>
              </w:rPr>
            </w:pPr>
            <w:r>
              <w:rPr>
                <w:sz w:val="18"/>
                <w:szCs w:val="18"/>
                <w:lang w:eastAsia="en-US"/>
              </w:rPr>
              <w:t>1981,0</w:t>
            </w:r>
          </w:p>
        </w:tc>
        <w:tc>
          <w:tcPr>
            <w:tcW w:w="1700" w:type="dxa"/>
            <w:tcBorders>
              <w:top w:val="single" w:sz="4" w:space="0" w:color="auto"/>
              <w:left w:val="single" w:sz="4" w:space="0" w:color="auto"/>
              <w:bottom w:val="single" w:sz="4" w:space="0" w:color="auto"/>
              <w:right w:val="single" w:sz="4" w:space="0" w:color="auto"/>
            </w:tcBorders>
          </w:tcPr>
          <w:p w14:paraId="0158F8E9" w14:textId="10F548E9" w:rsidR="00F364C1" w:rsidRDefault="003122ED">
            <w:pPr>
              <w:spacing w:line="254" w:lineRule="auto"/>
              <w:rPr>
                <w:sz w:val="18"/>
                <w:szCs w:val="18"/>
                <w:lang w:eastAsia="en-US"/>
              </w:rPr>
            </w:pPr>
            <w:r>
              <w:rPr>
                <w:sz w:val="18"/>
                <w:szCs w:val="18"/>
                <w:lang w:eastAsia="en-US"/>
              </w:rPr>
              <w:t>304,5</w:t>
            </w:r>
          </w:p>
        </w:tc>
        <w:tc>
          <w:tcPr>
            <w:tcW w:w="851" w:type="dxa"/>
            <w:tcBorders>
              <w:top w:val="single" w:sz="4" w:space="0" w:color="auto"/>
              <w:left w:val="single" w:sz="4" w:space="0" w:color="auto"/>
              <w:bottom w:val="single" w:sz="4" w:space="0" w:color="auto"/>
              <w:right w:val="single" w:sz="4" w:space="0" w:color="auto"/>
            </w:tcBorders>
          </w:tcPr>
          <w:p w14:paraId="4D51AD5A" w14:textId="16F30ABA" w:rsidR="003122ED" w:rsidRDefault="003122ED">
            <w:pPr>
              <w:spacing w:line="254" w:lineRule="auto"/>
              <w:rPr>
                <w:sz w:val="18"/>
                <w:szCs w:val="18"/>
                <w:lang w:eastAsia="en-US"/>
              </w:rPr>
            </w:pPr>
            <w:r>
              <w:rPr>
                <w:sz w:val="18"/>
                <w:szCs w:val="18"/>
                <w:lang w:eastAsia="en-US"/>
              </w:rPr>
              <w:t>118,16</w:t>
            </w:r>
          </w:p>
        </w:tc>
      </w:tr>
      <w:tr w:rsidR="00F364C1" w14:paraId="3C43521B" w14:textId="77777777" w:rsidTr="00441F46">
        <w:trPr>
          <w:trHeight w:val="315"/>
        </w:trPr>
        <w:tc>
          <w:tcPr>
            <w:tcW w:w="1620" w:type="dxa"/>
            <w:tcBorders>
              <w:top w:val="single" w:sz="4" w:space="0" w:color="auto"/>
              <w:left w:val="single" w:sz="4" w:space="0" w:color="auto"/>
              <w:bottom w:val="single" w:sz="4" w:space="0" w:color="auto"/>
              <w:right w:val="single" w:sz="4" w:space="0" w:color="auto"/>
            </w:tcBorders>
          </w:tcPr>
          <w:p w14:paraId="74641478" w14:textId="77777777" w:rsidR="00F364C1" w:rsidRDefault="00F364C1">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3E7226B2" w14:textId="77777777" w:rsidR="00F364C1" w:rsidRDefault="00F364C1">
            <w:pPr>
              <w:spacing w:line="254" w:lineRule="auto"/>
              <w:rPr>
                <w:sz w:val="18"/>
                <w:szCs w:val="18"/>
                <w:lang w:eastAsia="en-US"/>
              </w:rPr>
            </w:pPr>
            <w:r>
              <w:rPr>
                <w:sz w:val="18"/>
                <w:szCs w:val="18"/>
                <w:lang w:eastAsia="en-US"/>
              </w:rPr>
              <w:t>Национальная оборона</w:t>
            </w:r>
          </w:p>
        </w:tc>
      </w:tr>
      <w:tr w:rsidR="00F364C1" w14:paraId="16C8642E" w14:textId="77777777" w:rsidTr="00441F46">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7DB1AEAC" w14:textId="77777777" w:rsidR="00F364C1" w:rsidRDefault="00F364C1">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2486E6A9" w14:textId="0DA63A85" w:rsidR="00F364C1" w:rsidRDefault="009543B9">
            <w:pPr>
              <w:spacing w:line="254" w:lineRule="auto"/>
              <w:rPr>
                <w:sz w:val="18"/>
                <w:szCs w:val="18"/>
                <w:lang w:eastAsia="en-US"/>
              </w:rPr>
            </w:pPr>
            <w:r>
              <w:rPr>
                <w:sz w:val="18"/>
                <w:szCs w:val="18"/>
                <w:lang w:eastAsia="en-US"/>
              </w:rPr>
              <w:t>66,7</w:t>
            </w:r>
          </w:p>
        </w:tc>
        <w:tc>
          <w:tcPr>
            <w:tcW w:w="1559" w:type="dxa"/>
            <w:tcBorders>
              <w:top w:val="single" w:sz="4" w:space="0" w:color="auto"/>
              <w:left w:val="single" w:sz="4" w:space="0" w:color="auto"/>
              <w:bottom w:val="single" w:sz="4" w:space="0" w:color="auto"/>
              <w:right w:val="single" w:sz="4" w:space="0" w:color="auto"/>
            </w:tcBorders>
          </w:tcPr>
          <w:p w14:paraId="664BA3B4" w14:textId="7AA237B9" w:rsidR="00F364C1" w:rsidRDefault="004E24DB">
            <w:pPr>
              <w:spacing w:line="254" w:lineRule="auto"/>
              <w:rPr>
                <w:sz w:val="18"/>
                <w:szCs w:val="18"/>
                <w:lang w:eastAsia="en-US"/>
              </w:rPr>
            </w:pPr>
            <w:r>
              <w:rPr>
                <w:sz w:val="18"/>
                <w:szCs w:val="18"/>
                <w:lang w:eastAsia="en-US"/>
              </w:rPr>
              <w:t>78,6</w:t>
            </w:r>
          </w:p>
        </w:tc>
        <w:tc>
          <w:tcPr>
            <w:tcW w:w="1700" w:type="dxa"/>
            <w:tcBorders>
              <w:top w:val="single" w:sz="4" w:space="0" w:color="auto"/>
              <w:left w:val="single" w:sz="4" w:space="0" w:color="auto"/>
              <w:bottom w:val="single" w:sz="4" w:space="0" w:color="auto"/>
              <w:right w:val="single" w:sz="4" w:space="0" w:color="auto"/>
            </w:tcBorders>
          </w:tcPr>
          <w:p w14:paraId="7ED42713" w14:textId="01783B83" w:rsidR="00F364C1" w:rsidRDefault="003122ED">
            <w:pPr>
              <w:spacing w:line="254" w:lineRule="auto"/>
              <w:rPr>
                <w:sz w:val="18"/>
                <w:szCs w:val="18"/>
                <w:lang w:eastAsia="en-US"/>
              </w:rPr>
            </w:pPr>
            <w:r>
              <w:rPr>
                <w:sz w:val="18"/>
                <w:szCs w:val="18"/>
                <w:lang w:eastAsia="en-US"/>
              </w:rPr>
              <w:t>11,9</w:t>
            </w:r>
          </w:p>
        </w:tc>
        <w:tc>
          <w:tcPr>
            <w:tcW w:w="851" w:type="dxa"/>
            <w:tcBorders>
              <w:top w:val="single" w:sz="4" w:space="0" w:color="auto"/>
              <w:left w:val="single" w:sz="4" w:space="0" w:color="auto"/>
              <w:bottom w:val="single" w:sz="4" w:space="0" w:color="auto"/>
              <w:right w:val="single" w:sz="4" w:space="0" w:color="auto"/>
            </w:tcBorders>
          </w:tcPr>
          <w:p w14:paraId="2BEBF951" w14:textId="6557DCE4" w:rsidR="00F364C1" w:rsidRDefault="003122ED">
            <w:pPr>
              <w:spacing w:line="254" w:lineRule="auto"/>
              <w:rPr>
                <w:sz w:val="18"/>
                <w:szCs w:val="18"/>
                <w:lang w:eastAsia="en-US"/>
              </w:rPr>
            </w:pPr>
            <w:r>
              <w:rPr>
                <w:sz w:val="18"/>
                <w:szCs w:val="18"/>
                <w:lang w:eastAsia="en-US"/>
              </w:rPr>
              <w:t>117,84</w:t>
            </w:r>
          </w:p>
        </w:tc>
      </w:tr>
      <w:tr w:rsidR="00F364C1" w14:paraId="535DB0CF" w14:textId="77777777" w:rsidTr="00441F46">
        <w:trPr>
          <w:trHeight w:val="315"/>
        </w:trPr>
        <w:tc>
          <w:tcPr>
            <w:tcW w:w="1620" w:type="dxa"/>
            <w:tcBorders>
              <w:top w:val="single" w:sz="4" w:space="0" w:color="auto"/>
              <w:left w:val="single" w:sz="4" w:space="0" w:color="auto"/>
              <w:bottom w:val="single" w:sz="4" w:space="0" w:color="auto"/>
              <w:right w:val="single" w:sz="4" w:space="0" w:color="auto"/>
            </w:tcBorders>
          </w:tcPr>
          <w:p w14:paraId="20B804B1" w14:textId="77777777" w:rsidR="00F364C1" w:rsidRDefault="00F364C1">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4E98B4D2" w14:textId="77777777" w:rsidR="00F364C1" w:rsidRDefault="00F364C1">
            <w:pPr>
              <w:spacing w:line="254" w:lineRule="auto"/>
              <w:rPr>
                <w:sz w:val="18"/>
                <w:szCs w:val="18"/>
                <w:lang w:eastAsia="en-US"/>
              </w:rPr>
            </w:pPr>
            <w:r>
              <w:rPr>
                <w:sz w:val="18"/>
                <w:szCs w:val="18"/>
                <w:lang w:eastAsia="en-US"/>
              </w:rPr>
              <w:t>Национальная безопасность и правоохранительная деятельность</w:t>
            </w:r>
          </w:p>
        </w:tc>
      </w:tr>
      <w:tr w:rsidR="00F364C1" w14:paraId="2AA1A057" w14:textId="77777777" w:rsidTr="00441F46">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4C54CAD8" w14:textId="77777777" w:rsidR="00F364C1" w:rsidRDefault="00F364C1">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6BF68B8B" w14:textId="467622BB" w:rsidR="00F364C1" w:rsidRDefault="009543B9">
            <w:pPr>
              <w:spacing w:line="254" w:lineRule="auto"/>
              <w:rPr>
                <w:sz w:val="18"/>
                <w:szCs w:val="18"/>
                <w:lang w:eastAsia="en-US"/>
              </w:rPr>
            </w:pPr>
            <w:r>
              <w:rPr>
                <w:sz w:val="18"/>
                <w:szCs w:val="18"/>
                <w:lang w:eastAsia="en-US"/>
              </w:rPr>
              <w:t>18,5</w:t>
            </w:r>
          </w:p>
        </w:tc>
        <w:tc>
          <w:tcPr>
            <w:tcW w:w="1559" w:type="dxa"/>
            <w:tcBorders>
              <w:top w:val="single" w:sz="4" w:space="0" w:color="auto"/>
              <w:left w:val="single" w:sz="4" w:space="0" w:color="auto"/>
              <w:bottom w:val="single" w:sz="4" w:space="0" w:color="auto"/>
              <w:right w:val="single" w:sz="4" w:space="0" w:color="auto"/>
            </w:tcBorders>
          </w:tcPr>
          <w:p w14:paraId="6C5453D9" w14:textId="33A5C255" w:rsidR="00F364C1" w:rsidRDefault="004E24DB">
            <w:pPr>
              <w:spacing w:line="254" w:lineRule="auto"/>
              <w:rPr>
                <w:sz w:val="18"/>
                <w:szCs w:val="18"/>
                <w:lang w:eastAsia="en-US"/>
              </w:rPr>
            </w:pPr>
            <w:r>
              <w:rPr>
                <w:sz w:val="18"/>
                <w:szCs w:val="18"/>
                <w:lang w:eastAsia="en-US"/>
              </w:rPr>
              <w:t>45,6</w:t>
            </w:r>
          </w:p>
        </w:tc>
        <w:tc>
          <w:tcPr>
            <w:tcW w:w="1700" w:type="dxa"/>
            <w:tcBorders>
              <w:top w:val="single" w:sz="4" w:space="0" w:color="auto"/>
              <w:left w:val="single" w:sz="4" w:space="0" w:color="auto"/>
              <w:bottom w:val="single" w:sz="4" w:space="0" w:color="auto"/>
              <w:right w:val="single" w:sz="4" w:space="0" w:color="auto"/>
            </w:tcBorders>
          </w:tcPr>
          <w:p w14:paraId="7A218B83" w14:textId="691B13F4" w:rsidR="00F364C1" w:rsidRDefault="003122ED">
            <w:pPr>
              <w:spacing w:line="254" w:lineRule="auto"/>
              <w:rPr>
                <w:sz w:val="18"/>
                <w:szCs w:val="18"/>
                <w:lang w:eastAsia="en-US"/>
              </w:rPr>
            </w:pPr>
            <w:r>
              <w:rPr>
                <w:sz w:val="18"/>
                <w:szCs w:val="18"/>
                <w:lang w:eastAsia="en-US"/>
              </w:rPr>
              <w:t>27,1</w:t>
            </w:r>
          </w:p>
        </w:tc>
        <w:tc>
          <w:tcPr>
            <w:tcW w:w="851" w:type="dxa"/>
            <w:tcBorders>
              <w:top w:val="single" w:sz="4" w:space="0" w:color="auto"/>
              <w:left w:val="single" w:sz="4" w:space="0" w:color="auto"/>
              <w:bottom w:val="single" w:sz="4" w:space="0" w:color="auto"/>
              <w:right w:val="single" w:sz="4" w:space="0" w:color="auto"/>
            </w:tcBorders>
          </w:tcPr>
          <w:p w14:paraId="73F21F24" w14:textId="54EAB1B6" w:rsidR="00F364C1" w:rsidRDefault="003122ED">
            <w:pPr>
              <w:spacing w:line="254" w:lineRule="auto"/>
              <w:rPr>
                <w:sz w:val="18"/>
                <w:szCs w:val="18"/>
                <w:lang w:eastAsia="en-US"/>
              </w:rPr>
            </w:pPr>
            <w:r>
              <w:rPr>
                <w:sz w:val="18"/>
                <w:szCs w:val="18"/>
                <w:lang w:eastAsia="en-US"/>
              </w:rPr>
              <w:t>246,49</w:t>
            </w:r>
          </w:p>
        </w:tc>
      </w:tr>
      <w:tr w:rsidR="00F364C1" w14:paraId="1AD2F968" w14:textId="77777777" w:rsidTr="00441F46">
        <w:trPr>
          <w:trHeight w:val="315"/>
        </w:trPr>
        <w:tc>
          <w:tcPr>
            <w:tcW w:w="1620" w:type="dxa"/>
            <w:tcBorders>
              <w:top w:val="single" w:sz="4" w:space="0" w:color="auto"/>
              <w:left w:val="single" w:sz="4" w:space="0" w:color="auto"/>
              <w:bottom w:val="single" w:sz="4" w:space="0" w:color="auto"/>
              <w:right w:val="single" w:sz="4" w:space="0" w:color="auto"/>
            </w:tcBorders>
          </w:tcPr>
          <w:p w14:paraId="1590F19D" w14:textId="77777777" w:rsidR="00F364C1" w:rsidRDefault="00F364C1">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7491DCDD" w14:textId="77777777" w:rsidR="00F364C1" w:rsidRDefault="00F364C1">
            <w:pPr>
              <w:spacing w:line="254" w:lineRule="auto"/>
              <w:rPr>
                <w:sz w:val="18"/>
                <w:szCs w:val="18"/>
                <w:lang w:eastAsia="en-US"/>
              </w:rPr>
            </w:pPr>
            <w:r>
              <w:rPr>
                <w:sz w:val="18"/>
                <w:szCs w:val="18"/>
                <w:lang w:eastAsia="en-US"/>
              </w:rPr>
              <w:t>Национальная экономика</w:t>
            </w:r>
          </w:p>
        </w:tc>
      </w:tr>
      <w:tr w:rsidR="00F364C1" w14:paraId="7BD0BE24" w14:textId="77777777" w:rsidTr="00441F46">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2AB6CCA5" w14:textId="77777777" w:rsidR="00F364C1" w:rsidRDefault="00F364C1">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41D5A2D1" w14:textId="6B09DAE8" w:rsidR="00F364C1" w:rsidRDefault="009543B9">
            <w:pPr>
              <w:spacing w:line="254" w:lineRule="auto"/>
              <w:rPr>
                <w:sz w:val="18"/>
                <w:szCs w:val="18"/>
                <w:lang w:eastAsia="en-US"/>
              </w:rPr>
            </w:pPr>
            <w:r>
              <w:rPr>
                <w:sz w:val="18"/>
                <w:szCs w:val="18"/>
                <w:lang w:eastAsia="en-US"/>
              </w:rPr>
              <w:t>420,4</w:t>
            </w:r>
          </w:p>
        </w:tc>
        <w:tc>
          <w:tcPr>
            <w:tcW w:w="1559" w:type="dxa"/>
            <w:tcBorders>
              <w:top w:val="single" w:sz="4" w:space="0" w:color="auto"/>
              <w:left w:val="single" w:sz="4" w:space="0" w:color="auto"/>
              <w:bottom w:val="single" w:sz="4" w:space="0" w:color="auto"/>
              <w:right w:val="single" w:sz="4" w:space="0" w:color="auto"/>
            </w:tcBorders>
          </w:tcPr>
          <w:p w14:paraId="3BD413B4" w14:textId="5703E178" w:rsidR="00F364C1" w:rsidRDefault="004E24DB">
            <w:pPr>
              <w:spacing w:line="254" w:lineRule="auto"/>
              <w:rPr>
                <w:sz w:val="18"/>
                <w:szCs w:val="18"/>
                <w:lang w:eastAsia="en-US"/>
              </w:rPr>
            </w:pPr>
            <w:r>
              <w:rPr>
                <w:sz w:val="18"/>
                <w:szCs w:val="18"/>
                <w:lang w:eastAsia="en-US"/>
              </w:rPr>
              <w:t>311,0</w:t>
            </w:r>
          </w:p>
        </w:tc>
        <w:tc>
          <w:tcPr>
            <w:tcW w:w="1700" w:type="dxa"/>
            <w:tcBorders>
              <w:top w:val="single" w:sz="4" w:space="0" w:color="auto"/>
              <w:left w:val="single" w:sz="4" w:space="0" w:color="auto"/>
              <w:bottom w:val="single" w:sz="4" w:space="0" w:color="auto"/>
              <w:right w:val="single" w:sz="4" w:space="0" w:color="auto"/>
            </w:tcBorders>
          </w:tcPr>
          <w:p w14:paraId="5204A9D2" w14:textId="5E7F8025" w:rsidR="00F364C1" w:rsidRDefault="003122ED">
            <w:pPr>
              <w:spacing w:line="254" w:lineRule="auto"/>
              <w:rPr>
                <w:sz w:val="18"/>
                <w:szCs w:val="18"/>
                <w:lang w:eastAsia="en-US"/>
              </w:rPr>
            </w:pPr>
            <w:r>
              <w:rPr>
                <w:sz w:val="18"/>
                <w:szCs w:val="18"/>
                <w:lang w:eastAsia="en-US"/>
              </w:rPr>
              <w:t>(109,4)</w:t>
            </w:r>
          </w:p>
        </w:tc>
        <w:tc>
          <w:tcPr>
            <w:tcW w:w="851" w:type="dxa"/>
            <w:tcBorders>
              <w:top w:val="single" w:sz="4" w:space="0" w:color="auto"/>
              <w:left w:val="single" w:sz="4" w:space="0" w:color="auto"/>
              <w:bottom w:val="single" w:sz="4" w:space="0" w:color="auto"/>
              <w:right w:val="single" w:sz="4" w:space="0" w:color="auto"/>
            </w:tcBorders>
          </w:tcPr>
          <w:p w14:paraId="17F3B76E" w14:textId="6BB83D6E" w:rsidR="00F364C1" w:rsidRDefault="008634A7">
            <w:pPr>
              <w:spacing w:line="254" w:lineRule="auto"/>
              <w:rPr>
                <w:sz w:val="18"/>
                <w:szCs w:val="18"/>
                <w:lang w:eastAsia="en-US"/>
              </w:rPr>
            </w:pPr>
            <w:r>
              <w:rPr>
                <w:sz w:val="18"/>
                <w:szCs w:val="18"/>
                <w:lang w:eastAsia="en-US"/>
              </w:rPr>
              <w:t>73,98</w:t>
            </w:r>
          </w:p>
        </w:tc>
      </w:tr>
      <w:tr w:rsidR="00F364C1" w14:paraId="642154FC" w14:textId="77777777" w:rsidTr="00441F46">
        <w:trPr>
          <w:trHeight w:val="315"/>
        </w:trPr>
        <w:tc>
          <w:tcPr>
            <w:tcW w:w="1620" w:type="dxa"/>
            <w:tcBorders>
              <w:top w:val="single" w:sz="4" w:space="0" w:color="auto"/>
              <w:left w:val="single" w:sz="4" w:space="0" w:color="auto"/>
              <w:bottom w:val="single" w:sz="4" w:space="0" w:color="auto"/>
              <w:right w:val="single" w:sz="4" w:space="0" w:color="auto"/>
            </w:tcBorders>
          </w:tcPr>
          <w:p w14:paraId="121B5A5A" w14:textId="77777777" w:rsidR="00F364C1" w:rsidRDefault="00F364C1">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3E65D822" w14:textId="77777777" w:rsidR="00F364C1" w:rsidRDefault="00F364C1">
            <w:pPr>
              <w:spacing w:line="254" w:lineRule="auto"/>
              <w:rPr>
                <w:sz w:val="18"/>
                <w:szCs w:val="18"/>
                <w:lang w:eastAsia="en-US"/>
              </w:rPr>
            </w:pPr>
            <w:r>
              <w:rPr>
                <w:sz w:val="18"/>
                <w:szCs w:val="18"/>
                <w:lang w:eastAsia="en-US"/>
              </w:rPr>
              <w:t>Жилищно-коммунальное хозяйство</w:t>
            </w:r>
          </w:p>
        </w:tc>
      </w:tr>
      <w:tr w:rsidR="00F364C1" w14:paraId="477B6BCD" w14:textId="77777777" w:rsidTr="00441F46">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6DC63012" w14:textId="77777777" w:rsidR="00F364C1" w:rsidRDefault="00F364C1">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672F0B49" w14:textId="1F61A5BC" w:rsidR="00F364C1" w:rsidRDefault="009543B9">
            <w:pPr>
              <w:spacing w:line="254" w:lineRule="auto"/>
              <w:rPr>
                <w:sz w:val="18"/>
                <w:szCs w:val="18"/>
                <w:lang w:eastAsia="en-US"/>
              </w:rPr>
            </w:pPr>
            <w:r>
              <w:rPr>
                <w:sz w:val="18"/>
                <w:szCs w:val="18"/>
                <w:lang w:eastAsia="en-US"/>
              </w:rPr>
              <w:t>279,3</w:t>
            </w:r>
          </w:p>
        </w:tc>
        <w:tc>
          <w:tcPr>
            <w:tcW w:w="1559" w:type="dxa"/>
            <w:tcBorders>
              <w:top w:val="single" w:sz="4" w:space="0" w:color="auto"/>
              <w:left w:val="single" w:sz="4" w:space="0" w:color="auto"/>
              <w:bottom w:val="single" w:sz="4" w:space="0" w:color="auto"/>
              <w:right w:val="single" w:sz="4" w:space="0" w:color="auto"/>
            </w:tcBorders>
          </w:tcPr>
          <w:p w14:paraId="12D0ED54" w14:textId="2991A5B7" w:rsidR="00F364C1" w:rsidRDefault="004E24DB">
            <w:pPr>
              <w:spacing w:line="254" w:lineRule="auto"/>
              <w:rPr>
                <w:sz w:val="18"/>
                <w:szCs w:val="18"/>
                <w:lang w:eastAsia="en-US"/>
              </w:rPr>
            </w:pPr>
            <w:r>
              <w:rPr>
                <w:sz w:val="18"/>
                <w:szCs w:val="18"/>
                <w:lang w:eastAsia="en-US"/>
              </w:rPr>
              <w:t>294,0</w:t>
            </w:r>
          </w:p>
        </w:tc>
        <w:tc>
          <w:tcPr>
            <w:tcW w:w="1700" w:type="dxa"/>
            <w:tcBorders>
              <w:top w:val="single" w:sz="4" w:space="0" w:color="auto"/>
              <w:left w:val="single" w:sz="4" w:space="0" w:color="auto"/>
              <w:bottom w:val="single" w:sz="4" w:space="0" w:color="auto"/>
              <w:right w:val="single" w:sz="4" w:space="0" w:color="auto"/>
            </w:tcBorders>
          </w:tcPr>
          <w:p w14:paraId="742D6204" w14:textId="31EF0A6B" w:rsidR="00F364C1" w:rsidRDefault="008634A7">
            <w:pPr>
              <w:spacing w:line="254" w:lineRule="auto"/>
              <w:rPr>
                <w:sz w:val="18"/>
                <w:szCs w:val="18"/>
                <w:lang w:eastAsia="en-US"/>
              </w:rPr>
            </w:pPr>
            <w:r>
              <w:rPr>
                <w:sz w:val="18"/>
                <w:szCs w:val="18"/>
                <w:lang w:eastAsia="en-US"/>
              </w:rPr>
              <w:t>14,7</w:t>
            </w:r>
          </w:p>
        </w:tc>
        <w:tc>
          <w:tcPr>
            <w:tcW w:w="851" w:type="dxa"/>
            <w:tcBorders>
              <w:top w:val="single" w:sz="4" w:space="0" w:color="auto"/>
              <w:left w:val="single" w:sz="4" w:space="0" w:color="auto"/>
              <w:bottom w:val="single" w:sz="4" w:space="0" w:color="auto"/>
              <w:right w:val="single" w:sz="4" w:space="0" w:color="auto"/>
            </w:tcBorders>
          </w:tcPr>
          <w:p w14:paraId="0C161DA1" w14:textId="0F59BF41" w:rsidR="00F364C1" w:rsidRDefault="008634A7">
            <w:pPr>
              <w:spacing w:line="254" w:lineRule="auto"/>
              <w:rPr>
                <w:sz w:val="18"/>
                <w:szCs w:val="18"/>
                <w:lang w:eastAsia="en-US"/>
              </w:rPr>
            </w:pPr>
            <w:r>
              <w:rPr>
                <w:sz w:val="18"/>
                <w:szCs w:val="18"/>
                <w:lang w:eastAsia="en-US"/>
              </w:rPr>
              <w:t>105,26</w:t>
            </w:r>
          </w:p>
        </w:tc>
      </w:tr>
      <w:tr w:rsidR="00F364C1" w14:paraId="5CD20C92" w14:textId="77777777" w:rsidTr="00441F46">
        <w:trPr>
          <w:trHeight w:val="315"/>
        </w:trPr>
        <w:tc>
          <w:tcPr>
            <w:tcW w:w="1620" w:type="dxa"/>
            <w:tcBorders>
              <w:top w:val="single" w:sz="4" w:space="0" w:color="auto"/>
              <w:left w:val="single" w:sz="4" w:space="0" w:color="auto"/>
              <w:bottom w:val="single" w:sz="4" w:space="0" w:color="auto"/>
              <w:right w:val="single" w:sz="4" w:space="0" w:color="auto"/>
            </w:tcBorders>
            <w:hideMark/>
          </w:tcPr>
          <w:p w14:paraId="64E367CB" w14:textId="68A63B8F" w:rsidR="00F364C1" w:rsidRDefault="00F364C1">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0311CC2A" w14:textId="77777777" w:rsidR="00F364C1" w:rsidRDefault="00F364C1">
            <w:pPr>
              <w:spacing w:line="254" w:lineRule="auto"/>
              <w:rPr>
                <w:sz w:val="18"/>
                <w:szCs w:val="18"/>
                <w:lang w:eastAsia="en-US"/>
              </w:rPr>
            </w:pPr>
            <w:r>
              <w:rPr>
                <w:sz w:val="18"/>
                <w:szCs w:val="18"/>
                <w:lang w:eastAsia="en-US"/>
              </w:rPr>
              <w:t>Культура, кинематография</w:t>
            </w:r>
          </w:p>
        </w:tc>
      </w:tr>
      <w:tr w:rsidR="00F364C1" w14:paraId="5986BBD8" w14:textId="77777777" w:rsidTr="00441F46">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0139286B" w14:textId="77777777" w:rsidR="00F364C1" w:rsidRDefault="00F364C1">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08D04028" w14:textId="3D8F1E27" w:rsidR="00F364C1" w:rsidRDefault="009543B9">
            <w:pPr>
              <w:spacing w:line="254" w:lineRule="auto"/>
              <w:rPr>
                <w:sz w:val="18"/>
                <w:szCs w:val="18"/>
                <w:lang w:eastAsia="en-US"/>
              </w:rPr>
            </w:pPr>
            <w:r>
              <w:rPr>
                <w:sz w:val="18"/>
                <w:szCs w:val="18"/>
                <w:lang w:eastAsia="en-US"/>
              </w:rPr>
              <w:t>234,2</w:t>
            </w:r>
          </w:p>
        </w:tc>
        <w:tc>
          <w:tcPr>
            <w:tcW w:w="1559" w:type="dxa"/>
            <w:tcBorders>
              <w:top w:val="single" w:sz="4" w:space="0" w:color="auto"/>
              <w:left w:val="single" w:sz="4" w:space="0" w:color="auto"/>
              <w:bottom w:val="single" w:sz="4" w:space="0" w:color="auto"/>
              <w:right w:val="single" w:sz="4" w:space="0" w:color="auto"/>
            </w:tcBorders>
          </w:tcPr>
          <w:p w14:paraId="3839E340" w14:textId="50204051" w:rsidR="00F364C1" w:rsidRDefault="004E24DB">
            <w:pPr>
              <w:spacing w:line="254" w:lineRule="auto"/>
              <w:rPr>
                <w:sz w:val="18"/>
                <w:szCs w:val="18"/>
                <w:lang w:eastAsia="en-US"/>
              </w:rPr>
            </w:pPr>
            <w:r>
              <w:rPr>
                <w:sz w:val="18"/>
                <w:szCs w:val="18"/>
                <w:lang w:eastAsia="en-US"/>
              </w:rPr>
              <w:t>630,8</w:t>
            </w:r>
          </w:p>
        </w:tc>
        <w:tc>
          <w:tcPr>
            <w:tcW w:w="1700" w:type="dxa"/>
            <w:tcBorders>
              <w:top w:val="single" w:sz="4" w:space="0" w:color="auto"/>
              <w:left w:val="single" w:sz="4" w:space="0" w:color="auto"/>
              <w:bottom w:val="single" w:sz="4" w:space="0" w:color="auto"/>
              <w:right w:val="single" w:sz="4" w:space="0" w:color="auto"/>
            </w:tcBorders>
          </w:tcPr>
          <w:p w14:paraId="1FCFCD61" w14:textId="43F30FBE" w:rsidR="00F364C1" w:rsidRDefault="008634A7">
            <w:pPr>
              <w:spacing w:line="254" w:lineRule="auto"/>
              <w:rPr>
                <w:sz w:val="18"/>
                <w:szCs w:val="18"/>
                <w:lang w:eastAsia="en-US"/>
              </w:rPr>
            </w:pPr>
            <w:r>
              <w:rPr>
                <w:sz w:val="18"/>
                <w:szCs w:val="18"/>
                <w:lang w:eastAsia="en-US"/>
              </w:rPr>
              <w:t>396,6</w:t>
            </w:r>
          </w:p>
        </w:tc>
        <w:tc>
          <w:tcPr>
            <w:tcW w:w="851" w:type="dxa"/>
            <w:tcBorders>
              <w:top w:val="single" w:sz="4" w:space="0" w:color="auto"/>
              <w:left w:val="single" w:sz="4" w:space="0" w:color="auto"/>
              <w:bottom w:val="single" w:sz="4" w:space="0" w:color="auto"/>
              <w:right w:val="single" w:sz="4" w:space="0" w:color="auto"/>
            </w:tcBorders>
          </w:tcPr>
          <w:p w14:paraId="0206CA2C" w14:textId="6A68ED20" w:rsidR="00F364C1" w:rsidRDefault="008634A7">
            <w:pPr>
              <w:spacing w:line="254" w:lineRule="auto"/>
              <w:rPr>
                <w:sz w:val="18"/>
                <w:szCs w:val="18"/>
                <w:lang w:eastAsia="en-US"/>
              </w:rPr>
            </w:pPr>
            <w:r>
              <w:rPr>
                <w:sz w:val="18"/>
                <w:szCs w:val="18"/>
                <w:lang w:eastAsia="en-US"/>
              </w:rPr>
              <w:t>269,34</w:t>
            </w:r>
          </w:p>
        </w:tc>
      </w:tr>
      <w:tr w:rsidR="004E24DB" w14:paraId="689461F5" w14:textId="77777777" w:rsidTr="00BF5F6E">
        <w:trPr>
          <w:trHeight w:val="315"/>
        </w:trPr>
        <w:tc>
          <w:tcPr>
            <w:tcW w:w="1620" w:type="dxa"/>
            <w:tcBorders>
              <w:top w:val="single" w:sz="4" w:space="0" w:color="auto"/>
              <w:left w:val="single" w:sz="4" w:space="0" w:color="auto"/>
              <w:bottom w:val="single" w:sz="4" w:space="0" w:color="auto"/>
              <w:right w:val="single" w:sz="4" w:space="0" w:color="auto"/>
            </w:tcBorders>
          </w:tcPr>
          <w:p w14:paraId="710B6D95" w14:textId="77777777" w:rsidR="004E24DB" w:rsidRDefault="004E24DB">
            <w:pPr>
              <w:spacing w:line="254"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tcPr>
          <w:p w14:paraId="396EBEA4" w14:textId="027145C1" w:rsidR="004E24DB" w:rsidRDefault="004E24DB">
            <w:pPr>
              <w:spacing w:line="254" w:lineRule="auto"/>
              <w:rPr>
                <w:sz w:val="18"/>
                <w:szCs w:val="18"/>
                <w:lang w:eastAsia="en-US"/>
              </w:rPr>
            </w:pPr>
            <w:r>
              <w:rPr>
                <w:sz w:val="18"/>
                <w:szCs w:val="18"/>
                <w:lang w:eastAsia="en-US"/>
              </w:rPr>
              <w:t>Физическая культура и спорт</w:t>
            </w:r>
          </w:p>
        </w:tc>
      </w:tr>
      <w:tr w:rsidR="00441F46" w14:paraId="3A71AEF1" w14:textId="77777777" w:rsidTr="008D004C">
        <w:trPr>
          <w:trHeight w:val="315"/>
        </w:trPr>
        <w:tc>
          <w:tcPr>
            <w:tcW w:w="3543" w:type="dxa"/>
            <w:gridSpan w:val="2"/>
            <w:tcBorders>
              <w:top w:val="single" w:sz="4" w:space="0" w:color="auto"/>
              <w:left w:val="single" w:sz="4" w:space="0" w:color="auto"/>
              <w:bottom w:val="single" w:sz="4" w:space="0" w:color="auto"/>
              <w:right w:val="single" w:sz="4" w:space="0" w:color="auto"/>
            </w:tcBorders>
          </w:tcPr>
          <w:p w14:paraId="0B54E9E1" w14:textId="4FCE956D" w:rsidR="00441F46" w:rsidRDefault="004E24DB">
            <w:pPr>
              <w:spacing w:line="254"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21841B09" w14:textId="4E6FC87D" w:rsidR="00441F46" w:rsidRDefault="00FE05B3">
            <w:pPr>
              <w:spacing w:line="254" w:lineRule="auto"/>
              <w:rPr>
                <w:sz w:val="18"/>
                <w:szCs w:val="18"/>
                <w:lang w:eastAsia="en-US"/>
              </w:rPr>
            </w:pPr>
            <w:r>
              <w:rPr>
                <w:sz w:val="18"/>
                <w:szCs w:val="18"/>
                <w:lang w:eastAsia="en-US"/>
              </w:rPr>
              <w:t>-</w:t>
            </w:r>
          </w:p>
        </w:tc>
        <w:tc>
          <w:tcPr>
            <w:tcW w:w="1559" w:type="dxa"/>
            <w:tcBorders>
              <w:top w:val="single" w:sz="4" w:space="0" w:color="auto"/>
              <w:left w:val="single" w:sz="4" w:space="0" w:color="auto"/>
              <w:bottom w:val="single" w:sz="4" w:space="0" w:color="auto"/>
              <w:right w:val="single" w:sz="4" w:space="0" w:color="auto"/>
            </w:tcBorders>
          </w:tcPr>
          <w:p w14:paraId="640DDBF8" w14:textId="6231554F" w:rsidR="00441F46" w:rsidRDefault="00906D96">
            <w:pPr>
              <w:spacing w:line="254" w:lineRule="auto"/>
              <w:rPr>
                <w:sz w:val="18"/>
                <w:szCs w:val="18"/>
                <w:lang w:eastAsia="en-US"/>
              </w:rPr>
            </w:pPr>
            <w:r>
              <w:rPr>
                <w:sz w:val="18"/>
                <w:szCs w:val="18"/>
                <w:lang w:eastAsia="en-US"/>
              </w:rPr>
              <w:t>10,5</w:t>
            </w:r>
          </w:p>
        </w:tc>
        <w:tc>
          <w:tcPr>
            <w:tcW w:w="1700" w:type="dxa"/>
            <w:tcBorders>
              <w:top w:val="single" w:sz="4" w:space="0" w:color="auto"/>
              <w:left w:val="single" w:sz="4" w:space="0" w:color="auto"/>
              <w:bottom w:val="single" w:sz="4" w:space="0" w:color="auto"/>
              <w:right w:val="single" w:sz="4" w:space="0" w:color="auto"/>
            </w:tcBorders>
          </w:tcPr>
          <w:p w14:paraId="02BC9FAD" w14:textId="316B3FA6" w:rsidR="00441F46" w:rsidRDefault="00FE05B3">
            <w:pPr>
              <w:spacing w:line="254" w:lineRule="auto"/>
              <w:rPr>
                <w:sz w:val="18"/>
                <w:szCs w:val="18"/>
                <w:lang w:eastAsia="en-US"/>
              </w:rPr>
            </w:pPr>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tcPr>
          <w:p w14:paraId="19465683" w14:textId="7A758DC8" w:rsidR="00441F46" w:rsidRDefault="00FE05B3">
            <w:pPr>
              <w:spacing w:line="254" w:lineRule="auto"/>
              <w:rPr>
                <w:sz w:val="18"/>
                <w:szCs w:val="18"/>
                <w:lang w:eastAsia="en-US"/>
              </w:rPr>
            </w:pPr>
            <w:r>
              <w:rPr>
                <w:sz w:val="18"/>
                <w:szCs w:val="18"/>
                <w:lang w:eastAsia="en-US"/>
              </w:rPr>
              <w:t>-</w:t>
            </w:r>
          </w:p>
        </w:tc>
      </w:tr>
    </w:tbl>
    <w:p w14:paraId="20E140B7" w14:textId="3F875FB3" w:rsidR="00F364C1" w:rsidRDefault="00F364C1" w:rsidP="00F364C1">
      <w:pPr>
        <w:spacing w:line="276" w:lineRule="auto"/>
        <w:ind w:right="-143" w:firstLine="708"/>
        <w:jc w:val="both"/>
        <w:rPr>
          <w:rFonts w:ascii="TimesNewRomanPSMT" w:hAnsi="TimesNewRomanPSMT"/>
        </w:rPr>
      </w:pPr>
      <w:r>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районного бюджета сложилось по </w:t>
      </w:r>
      <w:r w:rsidR="00AF6ACE">
        <w:rPr>
          <w:rFonts w:ascii="TimesNewRomanPSMT" w:hAnsi="TimesNewRomanPSMT"/>
        </w:rPr>
        <w:t>трем</w:t>
      </w:r>
      <w:r>
        <w:rPr>
          <w:rFonts w:ascii="TimesNewRomanPSMT" w:hAnsi="TimesNewRomanPSMT"/>
        </w:rPr>
        <w:t xml:space="preserve"> разделам/подразделам на 100%:</w:t>
      </w:r>
    </w:p>
    <w:p w14:paraId="7C7C5E87" w14:textId="77777777" w:rsidR="00F364C1" w:rsidRDefault="00F364C1" w:rsidP="00F364C1">
      <w:pPr>
        <w:spacing w:line="276" w:lineRule="auto"/>
        <w:ind w:right="-143"/>
        <w:jc w:val="both"/>
        <w:rPr>
          <w:rFonts w:ascii="TimesNewRomanPSMT" w:hAnsi="TimesNewRomanPSMT"/>
        </w:rPr>
      </w:pPr>
      <w:r>
        <w:rPr>
          <w:rFonts w:ascii="TimesNewRomanPSMT" w:hAnsi="TimesNewRomanPSMT"/>
        </w:rPr>
        <w:t>- Национальная оборона;</w:t>
      </w:r>
    </w:p>
    <w:p w14:paraId="17E4E964" w14:textId="77777777" w:rsidR="00F364C1" w:rsidRDefault="00F364C1" w:rsidP="00F364C1">
      <w:pPr>
        <w:spacing w:line="276" w:lineRule="auto"/>
        <w:ind w:right="-143"/>
        <w:contextualSpacing/>
        <w:jc w:val="both"/>
      </w:pPr>
      <w:r>
        <w:t>- Национальная экономика;</w:t>
      </w:r>
    </w:p>
    <w:p w14:paraId="4922D7B5" w14:textId="65560F51" w:rsidR="00AF6ACE" w:rsidRDefault="00AF6ACE" w:rsidP="00F364C1">
      <w:pPr>
        <w:spacing w:line="276" w:lineRule="auto"/>
        <w:ind w:right="-143"/>
        <w:contextualSpacing/>
        <w:jc w:val="both"/>
      </w:pPr>
      <w:r>
        <w:t>- Физическая культура и спорт.</w:t>
      </w:r>
    </w:p>
    <w:p w14:paraId="2DF0A699" w14:textId="77777777" w:rsidR="00F364C1" w:rsidRDefault="00F364C1" w:rsidP="00F364C1">
      <w:pPr>
        <w:tabs>
          <w:tab w:val="left" w:pos="709"/>
          <w:tab w:val="left" w:pos="851"/>
        </w:tabs>
        <w:spacing w:line="276" w:lineRule="auto"/>
        <w:ind w:right="-143"/>
        <w:contextualSpacing/>
        <w:jc w:val="both"/>
      </w:pPr>
      <w:r>
        <w:tab/>
        <w:t>Меньше 100% бюджет поселения исполнен по разделам/подразделам:</w:t>
      </w:r>
    </w:p>
    <w:p w14:paraId="04340FCE" w14:textId="3ABF19CF" w:rsidR="00F364C1" w:rsidRDefault="00F364C1" w:rsidP="00F364C1">
      <w:pPr>
        <w:spacing w:line="276" w:lineRule="auto"/>
        <w:ind w:right="-143"/>
        <w:contextualSpacing/>
        <w:jc w:val="both"/>
      </w:pPr>
      <w:r>
        <w:t>- Общегосударственные вопросы (</w:t>
      </w:r>
      <w:r w:rsidR="00257958">
        <w:t>9</w:t>
      </w:r>
      <w:r>
        <w:t>6,</w:t>
      </w:r>
      <w:r w:rsidR="00257958">
        <w:t>11</w:t>
      </w:r>
      <w:r>
        <w:t>%);</w:t>
      </w:r>
    </w:p>
    <w:p w14:paraId="29A1F12D" w14:textId="50B6038C" w:rsidR="00AF6ACE" w:rsidRDefault="00AF6ACE" w:rsidP="00AF6ACE">
      <w:pPr>
        <w:spacing w:line="276" w:lineRule="auto"/>
        <w:ind w:right="-143"/>
        <w:contextualSpacing/>
        <w:jc w:val="both"/>
      </w:pPr>
      <w:r>
        <w:t>- Национальная безопасность и правоохранительная деятельность</w:t>
      </w:r>
      <w:r w:rsidR="00257958">
        <w:t xml:space="preserve"> (58,09 %)</w:t>
      </w:r>
      <w:r>
        <w:t>;</w:t>
      </w:r>
    </w:p>
    <w:p w14:paraId="5C4F0B9B" w14:textId="022384AD" w:rsidR="00F364C1" w:rsidRDefault="00F364C1" w:rsidP="00F364C1">
      <w:pPr>
        <w:spacing w:line="276" w:lineRule="auto"/>
        <w:ind w:right="-143"/>
        <w:jc w:val="both"/>
        <w:rPr>
          <w:rFonts w:ascii="TimesNewRomanPSMT" w:hAnsi="TimesNewRomanPSMT"/>
        </w:rPr>
      </w:pPr>
      <w:r>
        <w:rPr>
          <w:rFonts w:ascii="TimesNewRomanPSMT" w:hAnsi="TimesNewRomanPSMT"/>
        </w:rPr>
        <w:t>- Жилищно-коммунальное хозяйство (9</w:t>
      </w:r>
      <w:r w:rsidR="00257958">
        <w:rPr>
          <w:rFonts w:ascii="TimesNewRomanPSMT" w:hAnsi="TimesNewRomanPSMT"/>
        </w:rPr>
        <w:t>4</w:t>
      </w:r>
      <w:r>
        <w:rPr>
          <w:rFonts w:ascii="TimesNewRomanPSMT" w:hAnsi="TimesNewRomanPSMT"/>
        </w:rPr>
        <w:t>,</w:t>
      </w:r>
      <w:r w:rsidR="00257958">
        <w:rPr>
          <w:rFonts w:ascii="TimesNewRomanPSMT" w:hAnsi="TimesNewRomanPSMT"/>
        </w:rPr>
        <w:t>26</w:t>
      </w:r>
      <w:r>
        <w:rPr>
          <w:rFonts w:ascii="TimesNewRomanPSMT" w:hAnsi="TimesNewRomanPSMT"/>
        </w:rPr>
        <w:t>%).</w:t>
      </w:r>
    </w:p>
    <w:p w14:paraId="1E3B96AA" w14:textId="396098E0" w:rsidR="00AF6ACE" w:rsidRDefault="00AF6ACE" w:rsidP="00AF6ACE">
      <w:pPr>
        <w:spacing w:line="276" w:lineRule="auto"/>
        <w:ind w:right="-143"/>
        <w:contextualSpacing/>
        <w:jc w:val="both"/>
      </w:pPr>
      <w:r>
        <w:t>- Культура, кинематография</w:t>
      </w:r>
      <w:r w:rsidR="00257958">
        <w:t xml:space="preserve"> (93,51 %)</w:t>
      </w:r>
      <w:r>
        <w:t>.</w:t>
      </w:r>
    </w:p>
    <w:p w14:paraId="5F7D14DF" w14:textId="06113FE7" w:rsidR="00F364C1" w:rsidRDefault="00F364C1" w:rsidP="00F364C1">
      <w:pPr>
        <w:tabs>
          <w:tab w:val="left" w:pos="709"/>
        </w:tabs>
        <w:spacing w:line="276" w:lineRule="auto"/>
        <w:ind w:right="-143"/>
        <w:contextualSpacing/>
        <w:jc w:val="both"/>
      </w:pPr>
      <w:r>
        <w:tab/>
        <w:t xml:space="preserve">По разделу 01 «Общегосударственные вопросы» расходы профинансированы на </w:t>
      </w:r>
      <w:r w:rsidR="0037332B">
        <w:t>9</w:t>
      </w:r>
      <w:r>
        <w:t>6,</w:t>
      </w:r>
      <w:r w:rsidR="0037332B">
        <w:t>11</w:t>
      </w:r>
      <w:r>
        <w:t xml:space="preserve"> % к плану (план по отчету – 2 </w:t>
      </w:r>
      <w:r w:rsidR="005652D5">
        <w:t>0</w:t>
      </w:r>
      <w:r>
        <w:t xml:space="preserve">61,2 тыс. рублей, исполнение – </w:t>
      </w:r>
      <w:r w:rsidR="005652D5">
        <w:t>1 981,0</w:t>
      </w:r>
      <w:r>
        <w:t xml:space="preserve"> тыс. рублей). К соответствующему уровню 2022 года расходы по указанному разделу увеличились на </w:t>
      </w:r>
      <w:r w:rsidR="005652D5">
        <w:t>304,5</w:t>
      </w:r>
      <w:r>
        <w:t xml:space="preserve"> тыс. рублей или на </w:t>
      </w:r>
      <w:r w:rsidR="005652D5">
        <w:t>18,16</w:t>
      </w:r>
      <w:r>
        <w:t xml:space="preserve"> %. По данному разделу средства направлялись на:</w:t>
      </w:r>
    </w:p>
    <w:p w14:paraId="5C968780" w14:textId="2C140E0B" w:rsidR="00F364C1" w:rsidRDefault="00F364C1" w:rsidP="00F364C1">
      <w:pPr>
        <w:tabs>
          <w:tab w:val="left" w:pos="709"/>
        </w:tabs>
        <w:spacing w:line="276" w:lineRule="auto"/>
        <w:ind w:right="-143"/>
        <w:contextualSpacing/>
        <w:jc w:val="both"/>
      </w:pPr>
      <w:r>
        <w:t xml:space="preserve">- функционирование высшего должностного лица муниципального образования в сумме </w:t>
      </w:r>
      <w:r w:rsidR="005652D5">
        <w:t>586,4</w:t>
      </w:r>
      <w:r>
        <w:t xml:space="preserve"> тыс. рублей;</w:t>
      </w:r>
    </w:p>
    <w:p w14:paraId="15D92733" w14:textId="1202B9E0" w:rsidR="00F364C1" w:rsidRDefault="00F364C1" w:rsidP="00F364C1">
      <w:pPr>
        <w:tabs>
          <w:tab w:val="left" w:pos="709"/>
        </w:tabs>
        <w:spacing w:line="276" w:lineRule="auto"/>
        <w:ind w:right="-143"/>
        <w:contextualSpacing/>
        <w:jc w:val="both"/>
      </w:pPr>
      <w:r>
        <w:t xml:space="preserve">- функционирование местных администраций – </w:t>
      </w:r>
      <w:r w:rsidR="005652D5">
        <w:t>430,8</w:t>
      </w:r>
      <w:r>
        <w:t xml:space="preserve"> тыс. рублей;</w:t>
      </w:r>
    </w:p>
    <w:p w14:paraId="46C18002" w14:textId="2EBA4387" w:rsidR="00F364C1" w:rsidRDefault="00F364C1" w:rsidP="00F364C1">
      <w:pPr>
        <w:tabs>
          <w:tab w:val="left" w:pos="709"/>
        </w:tabs>
        <w:spacing w:line="276" w:lineRule="auto"/>
        <w:ind w:right="-143"/>
        <w:contextualSpacing/>
        <w:jc w:val="both"/>
      </w:pPr>
      <w:r>
        <w:t>- другие общегосударственные вопросы – 9</w:t>
      </w:r>
      <w:r w:rsidR="005652D5">
        <w:t>63,8</w:t>
      </w:r>
      <w:r>
        <w:t xml:space="preserve"> тыс. рублей.</w:t>
      </w:r>
    </w:p>
    <w:p w14:paraId="08589436" w14:textId="79BD7CDD" w:rsidR="00F364C1" w:rsidRDefault="00F364C1" w:rsidP="00F364C1">
      <w:pPr>
        <w:tabs>
          <w:tab w:val="left" w:pos="567"/>
          <w:tab w:val="left" w:pos="709"/>
        </w:tabs>
        <w:spacing w:line="276" w:lineRule="auto"/>
        <w:ind w:right="-143"/>
        <w:contextualSpacing/>
        <w:jc w:val="both"/>
      </w:pPr>
      <w:r>
        <w:tab/>
        <w:t>По разделу 02 «Национальная оборона» расходы профинансированы на 100 % к плану (план и исполнение по отчету – 78,</w:t>
      </w:r>
      <w:r w:rsidR="00433883">
        <w:t>6</w:t>
      </w:r>
      <w:r>
        <w:t xml:space="preserve"> тыс. рублей). На осуществление первичного воинского учета на територии где отсутствуют военные комиссариаты. К соответствующему уровню 2022 года расходы по указанному разделу увеличились на 1</w:t>
      </w:r>
      <w:r w:rsidR="00433883">
        <w:t>1</w:t>
      </w:r>
      <w:r>
        <w:t>,</w:t>
      </w:r>
      <w:r w:rsidR="00433883">
        <w:t>9</w:t>
      </w:r>
      <w:r>
        <w:t xml:space="preserve"> тыс. рублей или на 1</w:t>
      </w:r>
      <w:r w:rsidR="00433883">
        <w:t>7</w:t>
      </w:r>
      <w:r>
        <w:t>,8</w:t>
      </w:r>
      <w:r w:rsidR="00433883">
        <w:t>4</w:t>
      </w:r>
      <w:r>
        <w:t xml:space="preserve"> %. Данные средства направлены на содержание специалиста по воинскому учету.</w:t>
      </w:r>
    </w:p>
    <w:p w14:paraId="493A9A08" w14:textId="69D9698A" w:rsidR="00F364C1" w:rsidRDefault="00F364C1" w:rsidP="00F364C1">
      <w:pPr>
        <w:tabs>
          <w:tab w:val="left" w:pos="709"/>
        </w:tabs>
        <w:spacing w:line="276" w:lineRule="auto"/>
        <w:ind w:right="-143"/>
        <w:contextualSpacing/>
        <w:jc w:val="both"/>
      </w:pPr>
      <w:r>
        <w:tab/>
        <w:t xml:space="preserve">По разделу 03 «Национальная безопасность и правоохранительная деятельность» расходы профинансированы на </w:t>
      </w:r>
      <w:r w:rsidR="00025C4F">
        <w:t>58,09</w:t>
      </w:r>
      <w:r>
        <w:t xml:space="preserve"> % к плану (план – </w:t>
      </w:r>
      <w:r w:rsidR="00025C4F">
        <w:t>78,5</w:t>
      </w:r>
      <w:r>
        <w:t xml:space="preserve"> тыс. рублей, исполнение по отчету – </w:t>
      </w:r>
      <w:r w:rsidR="00025C4F">
        <w:t>45</w:t>
      </w:r>
      <w:r>
        <w:t>,</w:t>
      </w:r>
      <w:r w:rsidR="00025C4F">
        <w:t>6</w:t>
      </w:r>
      <w:r>
        <w:t xml:space="preserve"> тыс. рублей). По данному разделу средства направлялись на защиту населения и территории от чрезвычайных ситуаций природного и техногенного характера, мероприятия в области пожарной безопасности. По сравнению с аналогичным периодом прошлого года расходы увеличились на </w:t>
      </w:r>
      <w:r w:rsidR="00025C4F">
        <w:t>27,1</w:t>
      </w:r>
      <w:r>
        <w:t xml:space="preserve"> тыс. рублей или </w:t>
      </w:r>
      <w:r w:rsidR="00D9338F">
        <w:t>на</w:t>
      </w:r>
      <w:r>
        <w:t xml:space="preserve"> 1</w:t>
      </w:r>
      <w:r w:rsidR="00D9338F">
        <w:t>46,49%</w:t>
      </w:r>
      <w:r>
        <w:t>.</w:t>
      </w:r>
    </w:p>
    <w:p w14:paraId="68340A82" w14:textId="1685ADC8" w:rsidR="00F364C1" w:rsidRDefault="00F364C1" w:rsidP="00F364C1">
      <w:pPr>
        <w:spacing w:line="276" w:lineRule="auto"/>
        <w:ind w:right="-143" w:firstLine="708"/>
        <w:contextualSpacing/>
        <w:jc w:val="both"/>
      </w:pPr>
      <w:r>
        <w:lastRenderedPageBreak/>
        <w:t xml:space="preserve">По разделу 04 «Национальная экономика» расходы профинансированы на 100 % к плану (план по отчету – </w:t>
      </w:r>
      <w:r w:rsidR="00D9338F">
        <w:t>31</w:t>
      </w:r>
      <w:r>
        <w:t xml:space="preserve">1,0 тыс. рублей, исполнение – </w:t>
      </w:r>
      <w:r w:rsidR="00D9338F">
        <w:t>31</w:t>
      </w:r>
      <w:r>
        <w:t>1,0 тыс. рублей). По сравнению с аналогичным периодом прошлого года расходы снизились на 10</w:t>
      </w:r>
      <w:r w:rsidR="00D9338F">
        <w:t>9</w:t>
      </w:r>
      <w:r>
        <w:t>,</w:t>
      </w:r>
      <w:r w:rsidR="00D9338F">
        <w:t>4</w:t>
      </w:r>
      <w:r>
        <w:t xml:space="preserve"> тыс. рублей или на </w:t>
      </w:r>
      <w:r w:rsidR="00F475C2">
        <w:t>26,02</w:t>
      </w:r>
      <w:r>
        <w:t xml:space="preserve"> %. По данному разделу средства направлялись на мероприятия по землеустройству (генеральный план), на дорожные фонды.</w:t>
      </w:r>
    </w:p>
    <w:p w14:paraId="2F8402C1" w14:textId="798CDA7C" w:rsidR="00F364C1" w:rsidRDefault="00F364C1" w:rsidP="00F364C1">
      <w:pPr>
        <w:tabs>
          <w:tab w:val="left" w:pos="709"/>
        </w:tabs>
        <w:spacing w:line="276" w:lineRule="auto"/>
        <w:ind w:left="-142" w:right="-143"/>
        <w:contextualSpacing/>
        <w:jc w:val="both"/>
      </w:pPr>
      <w:r>
        <w:tab/>
        <w:t>По разделу 05 «Жилищно-коммунальное хозяйство» расходы профинансированы на 94</w:t>
      </w:r>
      <w:r w:rsidR="00F475C2">
        <w:t>,26</w:t>
      </w:r>
      <w:r>
        <w:t xml:space="preserve"> % к уточненным назначениям (план по отчету – </w:t>
      </w:r>
      <w:r w:rsidR="00F475C2">
        <w:t>3</w:t>
      </w:r>
      <w:r>
        <w:t>11,</w:t>
      </w:r>
      <w:r w:rsidR="00F475C2">
        <w:t>9</w:t>
      </w:r>
      <w:r>
        <w:t xml:space="preserve"> тыс. рублей, исполнение – </w:t>
      </w:r>
      <w:r w:rsidR="007B5136">
        <w:t>294,0</w:t>
      </w:r>
      <w:r>
        <w:t xml:space="preserve"> тыс. рублей). По сравнению с аналогичным периодом прошлого года расходы увеличились на </w:t>
      </w:r>
      <w:r w:rsidR="007B5136">
        <w:t>14,7</w:t>
      </w:r>
      <w:r>
        <w:t xml:space="preserve"> тыс. рублей или </w:t>
      </w:r>
      <w:r w:rsidR="007B5136">
        <w:t>5,26</w:t>
      </w:r>
      <w:r>
        <w:t xml:space="preserve"> %. Расходы направлялись на благоустройство кладби</w:t>
      </w:r>
      <w:r w:rsidR="00973A2B">
        <w:t>щь</w:t>
      </w:r>
      <w:r>
        <w:t xml:space="preserve"> в сумме 49,0 тыс. рублей, уличное освещение </w:t>
      </w:r>
      <w:r w:rsidR="007B5136">
        <w:t>2</w:t>
      </w:r>
      <w:r>
        <w:t>,</w:t>
      </w:r>
      <w:r w:rsidR="007B5136">
        <w:t>0</w:t>
      </w:r>
      <w:r>
        <w:t xml:space="preserve"> тыс. рублей, иные вопросы в сумме </w:t>
      </w:r>
      <w:r w:rsidR="00973A2B">
        <w:t>243,0</w:t>
      </w:r>
      <w:r>
        <w:t xml:space="preserve"> тыс. рублей и расходы по сбору и вывозу бытовых отходов в сумме 57,</w:t>
      </w:r>
      <w:r w:rsidR="00973A2B">
        <w:t>4</w:t>
      </w:r>
      <w:r>
        <w:t xml:space="preserve"> тыс. рублей.</w:t>
      </w:r>
    </w:p>
    <w:p w14:paraId="766A84AB" w14:textId="31FDA327" w:rsidR="00F364C1" w:rsidRDefault="00F364C1" w:rsidP="00F364C1">
      <w:pPr>
        <w:tabs>
          <w:tab w:val="left" w:pos="709"/>
        </w:tabs>
        <w:spacing w:line="276" w:lineRule="auto"/>
        <w:ind w:left="-142" w:right="-143"/>
        <w:contextualSpacing/>
        <w:jc w:val="both"/>
      </w:pPr>
      <w:r>
        <w:tab/>
        <w:t xml:space="preserve">По разделу 08 «Культура, кинематография» расходы профинансированы на </w:t>
      </w:r>
      <w:r w:rsidR="00973A2B">
        <w:t>93,51</w:t>
      </w:r>
      <w:r>
        <w:t xml:space="preserve"> % к уточненным бюджетным назначениям – </w:t>
      </w:r>
      <w:r w:rsidR="00AF1AE5">
        <w:t>674,6</w:t>
      </w:r>
      <w:r>
        <w:t xml:space="preserve"> тыс. рублей, исполнение – </w:t>
      </w:r>
      <w:r w:rsidR="00AF1AE5">
        <w:t>630,8</w:t>
      </w:r>
      <w:r>
        <w:t xml:space="preserve"> тыс. рублей. По сравнению с аналогичным периодом прошлого года расходы увеличились</w:t>
      </w:r>
      <w:r w:rsidR="00AF1AE5">
        <w:t xml:space="preserve"> на 396,6 тыс. рублей или на 169,34%</w:t>
      </w:r>
      <w:r>
        <w:t>. Расходы были направлены на содержание сельского дома культуры, библиотеки.</w:t>
      </w:r>
    </w:p>
    <w:p w14:paraId="5BCC8900" w14:textId="13DEC04C" w:rsidR="00E167D3" w:rsidRDefault="005B3931" w:rsidP="00F364C1">
      <w:pPr>
        <w:tabs>
          <w:tab w:val="left" w:pos="709"/>
        </w:tabs>
        <w:spacing w:line="276" w:lineRule="auto"/>
        <w:ind w:left="-142" w:right="-143"/>
        <w:contextualSpacing/>
        <w:jc w:val="both"/>
      </w:pPr>
      <w:r>
        <w:tab/>
      </w:r>
      <w:r w:rsidR="00E167D3">
        <w:t xml:space="preserve">По разделу 11 «Физическая культура и спорт», расходы составили </w:t>
      </w:r>
      <w:r>
        <w:t>10,5 тыс. рублей или 100% плановых назначений. Направлены на проведение спортивных мероприятий.</w:t>
      </w:r>
    </w:p>
    <w:p w14:paraId="6F709D2A" w14:textId="77777777" w:rsidR="00F364C1" w:rsidRDefault="00F364C1" w:rsidP="00F364C1">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4E4A36A3" w14:textId="77777777" w:rsidR="00F364C1" w:rsidRDefault="00F364C1" w:rsidP="00F364C1">
      <w:pPr>
        <w:spacing w:line="276" w:lineRule="auto"/>
        <w:jc w:val="center"/>
        <w:rPr>
          <w:b/>
          <w:bCs/>
          <w:color w:val="000000"/>
        </w:rPr>
      </w:pPr>
    </w:p>
    <w:p w14:paraId="101EF817" w14:textId="20189138" w:rsidR="00F364C1" w:rsidRDefault="00F364C1" w:rsidP="00F364C1">
      <w:pPr>
        <w:spacing w:line="276" w:lineRule="auto"/>
        <w:jc w:val="center"/>
        <w:rPr>
          <w:b/>
          <w:bCs/>
          <w:color w:val="000000"/>
        </w:rPr>
      </w:pPr>
      <w:r>
        <w:rPr>
          <w:b/>
          <w:bCs/>
          <w:color w:val="000000"/>
        </w:rPr>
        <w:t xml:space="preserve">Исполнение программной части расходов бюджета муниципального образования </w:t>
      </w:r>
      <w:r w:rsidR="00AE043F">
        <w:rPr>
          <w:b/>
          <w:bCs/>
          <w:color w:val="000000"/>
        </w:rPr>
        <w:t>Титовский</w:t>
      </w:r>
      <w:r>
        <w:rPr>
          <w:b/>
          <w:bCs/>
          <w:color w:val="000000"/>
        </w:rPr>
        <w:t xml:space="preserve"> сельсовет Егорьевского района Алтайского края за 2023 год</w:t>
      </w:r>
    </w:p>
    <w:p w14:paraId="0F203AEA" w14:textId="77777777" w:rsidR="00F364C1" w:rsidRDefault="00F364C1" w:rsidP="00F364C1">
      <w:pPr>
        <w:spacing w:line="276" w:lineRule="auto"/>
        <w:jc w:val="both"/>
        <w:rPr>
          <w:rFonts w:ascii="Arial-BoldMT" w:hAnsi="Arial-BoldMT"/>
          <w:b/>
          <w:bCs/>
          <w:color w:val="000000"/>
        </w:rPr>
      </w:pPr>
    </w:p>
    <w:p w14:paraId="6280CB18" w14:textId="77777777" w:rsidR="00F364C1" w:rsidRDefault="00F364C1" w:rsidP="00F364C1">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Pr>
          <w:rFonts w:ascii="TimesNewRomanPSMT" w:hAnsi="TimesNewRomanPSMT"/>
          <w:color w:val="000000"/>
        </w:rPr>
        <w:t xml:space="preserve">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одной муниципальных программ. </w:t>
      </w:r>
      <w:r>
        <w:rPr>
          <w:iCs/>
          <w:color w:val="000000"/>
        </w:rPr>
        <w:t>Внедрение программного подхода обеспечивает прозрачное отражение расходов бюджета, следовательно, повышается уровень оценки эффективности использования бюджетных средств</w:t>
      </w:r>
      <w:r>
        <w:rPr>
          <w:rFonts w:ascii="TimesNewRomanPS-ItalicMT" w:hAnsi="TimesNewRomanPS-ItalicMT"/>
          <w:i/>
          <w:iCs/>
          <w:color w:val="000000"/>
        </w:rPr>
        <w:t>.</w:t>
      </w:r>
    </w:p>
    <w:p w14:paraId="01FC3861" w14:textId="3B0FE4E3" w:rsidR="00F364C1" w:rsidRDefault="00F364C1" w:rsidP="00F364C1">
      <w:pPr>
        <w:spacing w:line="276" w:lineRule="auto"/>
        <w:ind w:firstLine="708"/>
        <w:jc w:val="both"/>
        <w:rPr>
          <w:rFonts w:ascii="TimesNewRomanPSMT" w:hAnsi="TimesNewRomanPSMT"/>
          <w:color w:val="000000"/>
        </w:rPr>
      </w:pPr>
      <w:r>
        <w:rPr>
          <w:rFonts w:ascii="TimesNewRomanPSMT" w:hAnsi="TimesNewRomanPSMT"/>
          <w:color w:val="000000"/>
        </w:rPr>
        <w:t xml:space="preserve">На реализацию программной части бюджета поселения предусмотрены бюджетные ассигнования решением </w:t>
      </w:r>
      <w:r w:rsidR="00AE043F">
        <w:rPr>
          <w:rFonts w:ascii="TimesNewRomanPSMT" w:hAnsi="TimesNewRomanPSMT"/>
          <w:color w:val="000000"/>
        </w:rPr>
        <w:t>Титовского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AE043F">
        <w:rPr>
          <w:rFonts w:ascii="TimesNewRomanPSMT" w:hAnsi="TimesNewRomanPSMT"/>
          <w:color w:val="000000"/>
        </w:rPr>
        <w:t>Титовский</w:t>
      </w:r>
      <w:r>
        <w:rPr>
          <w:rFonts w:ascii="TimesNewRomanPSMT" w:hAnsi="TimesNewRomanPSMT"/>
          <w:color w:val="000000"/>
        </w:rPr>
        <w:t xml:space="preserve"> сельсовет Егорьевского района Алтайского края на 2023 год» от 28 декабря 2022 года № 3</w:t>
      </w:r>
      <w:r w:rsidR="00AE043F">
        <w:rPr>
          <w:rFonts w:ascii="TimesNewRomanPSMT" w:hAnsi="TimesNewRomanPSMT"/>
          <w:color w:val="000000"/>
        </w:rPr>
        <w:t>6</w:t>
      </w:r>
      <w:r>
        <w:rPr>
          <w:rFonts w:ascii="TimesNewRomanPSMT" w:hAnsi="TimesNewRomanPSMT"/>
          <w:color w:val="000000"/>
        </w:rPr>
        <w:t xml:space="preserve">, было запланировано в размере </w:t>
      </w:r>
      <w:r w:rsidR="0072405F">
        <w:rPr>
          <w:rFonts w:ascii="TimesNewRomanPSMT" w:hAnsi="TimesNewRomanPSMT"/>
          <w:color w:val="000000"/>
        </w:rPr>
        <w:t>40,0</w:t>
      </w:r>
      <w:r>
        <w:rPr>
          <w:color w:val="000000"/>
        </w:rPr>
        <w:t xml:space="preserve"> </w:t>
      </w:r>
      <w:r>
        <w:rPr>
          <w:rFonts w:ascii="TimesNewRomanPSMT" w:hAnsi="TimesNewRomanPSMT"/>
          <w:color w:val="000000"/>
        </w:rPr>
        <w:t xml:space="preserve">тыс. рублей. </w:t>
      </w:r>
      <w:r>
        <w:t xml:space="preserve">С учетом изменений, внесенных в течение 2023 года в бюджет сельского поселения в соответствии с решениями </w:t>
      </w:r>
      <w:r w:rsidR="0072405F">
        <w:t>Титовского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расходы на муниципальную программу скорректированы в сумме </w:t>
      </w:r>
      <w:r w:rsidR="0072405F">
        <w:t>40,0</w:t>
      </w:r>
      <w:r>
        <w:t xml:space="preserve"> тыс. рублей. </w:t>
      </w:r>
      <w:r>
        <w:rPr>
          <w:rFonts w:ascii="TimesNewRomanPSMT" w:hAnsi="TimesNewRomanPSMT"/>
          <w:color w:val="000000"/>
        </w:rPr>
        <w:t>Исполнение бюджета по муниципальным программам составляет 7,</w:t>
      </w:r>
      <w:r w:rsidR="0072405F">
        <w:rPr>
          <w:rFonts w:ascii="TimesNewRomanPSMT" w:hAnsi="TimesNewRomanPSMT"/>
          <w:color w:val="000000"/>
        </w:rPr>
        <w:t>1</w:t>
      </w:r>
      <w:r>
        <w:t xml:space="preserve"> тыс</w:t>
      </w:r>
      <w:r>
        <w:rPr>
          <w:rFonts w:ascii="TimesNewRomanPSMT" w:hAnsi="TimesNewRomanPSMT"/>
          <w:color w:val="000000"/>
        </w:rPr>
        <w:t xml:space="preserve">. рублей. </w:t>
      </w:r>
    </w:p>
    <w:p w14:paraId="440BA0DA" w14:textId="731B617D" w:rsidR="00F364C1" w:rsidRDefault="00F364C1" w:rsidP="00F364C1">
      <w:pPr>
        <w:tabs>
          <w:tab w:val="left" w:pos="709"/>
        </w:tabs>
        <w:spacing w:line="276" w:lineRule="auto"/>
        <w:jc w:val="both"/>
        <w:rPr>
          <w:rFonts w:ascii="TimesNewRomanPS-ItalicMT" w:hAnsi="TimesNewRomanPS-ItalicMT"/>
          <w:iCs/>
        </w:rPr>
      </w:pPr>
      <w:r>
        <w:rPr>
          <w:rFonts w:ascii="TimesNewRomanPSMT" w:hAnsi="TimesNewRomanPSMT"/>
          <w:color w:val="000000"/>
        </w:rPr>
        <w:tab/>
      </w:r>
      <w:r>
        <w:rPr>
          <w:rFonts w:ascii="TimesNewRomanPS-ItalicMT" w:hAnsi="TimesNewRomanPS-ItalicMT"/>
          <w:iCs/>
        </w:rPr>
        <w:t xml:space="preserve">Анализ исполнения расходов бюджета </w:t>
      </w:r>
      <w:r>
        <w:rPr>
          <w:bCs/>
        </w:rPr>
        <w:t xml:space="preserve">муниципального образования </w:t>
      </w:r>
      <w:r w:rsidR="0072405F">
        <w:rPr>
          <w:bCs/>
        </w:rPr>
        <w:t>Титовский</w:t>
      </w:r>
      <w:r>
        <w:rPr>
          <w:bCs/>
        </w:rPr>
        <w:t xml:space="preserve"> сельсовет Егорьевского район Алтайского края</w:t>
      </w:r>
      <w:r>
        <w:rPr>
          <w:rFonts w:ascii="TimesNewRomanPS-ItalicMT" w:hAnsi="TimesNewRomanPS-ItalicMT"/>
          <w:iCs/>
        </w:rPr>
        <w:t xml:space="preserve"> на финансирование муниципальных программам в 2023 год приведён в таблице: </w:t>
      </w:r>
    </w:p>
    <w:p w14:paraId="1FB205FE" w14:textId="77777777" w:rsidR="0072405F" w:rsidRDefault="0072405F" w:rsidP="00F364C1">
      <w:pPr>
        <w:tabs>
          <w:tab w:val="left" w:pos="709"/>
        </w:tabs>
        <w:spacing w:line="276" w:lineRule="auto"/>
        <w:jc w:val="both"/>
        <w:rPr>
          <w:rFonts w:ascii="TimesNewRomanPS-ItalicMT" w:hAnsi="TimesNewRomanPS-ItalicMT"/>
          <w:iCs/>
        </w:rPr>
      </w:pPr>
    </w:p>
    <w:p w14:paraId="158CA72D" w14:textId="77777777" w:rsidR="0072405F" w:rsidRDefault="0072405F" w:rsidP="00F364C1">
      <w:pPr>
        <w:tabs>
          <w:tab w:val="left" w:pos="709"/>
        </w:tabs>
        <w:spacing w:line="276" w:lineRule="auto"/>
        <w:jc w:val="both"/>
        <w:rPr>
          <w:rFonts w:ascii="TimesNewRomanPS-ItalicMT" w:hAnsi="TimesNewRomanPS-ItalicMT"/>
          <w:i/>
          <w:iCs/>
          <w:color w:val="000000"/>
        </w:rPr>
      </w:pPr>
    </w:p>
    <w:p w14:paraId="0D26AD35" w14:textId="77777777" w:rsidR="00F364C1" w:rsidRDefault="00F364C1" w:rsidP="00F364C1">
      <w:pPr>
        <w:tabs>
          <w:tab w:val="left" w:pos="567"/>
          <w:tab w:val="left" w:pos="709"/>
        </w:tabs>
        <w:spacing w:line="276" w:lineRule="auto"/>
        <w:jc w:val="both"/>
        <w:rPr>
          <w:rFonts w:ascii="TimesNewRomanPSMT" w:hAnsi="TimesNewRomanPSMT"/>
          <w:color w:val="000000"/>
        </w:rPr>
      </w:pPr>
      <w:r>
        <w:rPr>
          <w:rFonts w:ascii="TimesNewRomanPS-ItalicMT" w:hAnsi="TimesNewRomanPS-ItalicMT"/>
          <w:i/>
          <w:iCs/>
          <w:color w:val="000000"/>
        </w:rPr>
        <w:lastRenderedPageBreak/>
        <w:tab/>
      </w:r>
      <w:r>
        <w:rPr>
          <w:rFonts w:ascii="TimesNewRomanPSMT" w:hAnsi="TimesNewRomanPSMT"/>
          <w:color w:val="000000"/>
        </w:rPr>
        <w:t>Распределение расходов бюджета поселения по муниципальным программам за 2023 год</w:t>
      </w:r>
    </w:p>
    <w:p w14:paraId="1FCF84DA" w14:textId="77777777" w:rsidR="00F364C1" w:rsidRDefault="00F364C1" w:rsidP="00F364C1">
      <w:pPr>
        <w:jc w:val="both"/>
      </w:pPr>
      <w:r>
        <w:rPr>
          <w:rFonts w:ascii="TimesNewRomanPSMT" w:hAnsi="TimesNewRomanPSMT"/>
          <w:color w:val="000000"/>
          <w:sz w:val="20"/>
        </w:rPr>
        <w:t xml:space="preserve">Таблица № 9                                                                                                                                              тыс. рублей                                                                                                                                                  </w:t>
      </w:r>
    </w:p>
    <w:tbl>
      <w:tblPr>
        <w:tblW w:w="94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6"/>
        <w:gridCol w:w="2268"/>
        <w:gridCol w:w="1304"/>
        <w:gridCol w:w="1304"/>
        <w:gridCol w:w="1304"/>
        <w:gridCol w:w="1304"/>
        <w:gridCol w:w="1305"/>
      </w:tblGrid>
      <w:tr w:rsidR="00F364C1" w14:paraId="671AE5D2" w14:textId="77777777" w:rsidTr="00F364C1">
        <w:tc>
          <w:tcPr>
            <w:tcW w:w="675" w:type="dxa"/>
            <w:tcBorders>
              <w:top w:val="single" w:sz="4" w:space="0" w:color="auto"/>
              <w:left w:val="single" w:sz="4" w:space="0" w:color="auto"/>
              <w:bottom w:val="single" w:sz="4" w:space="0" w:color="auto"/>
              <w:right w:val="single" w:sz="4" w:space="0" w:color="auto"/>
            </w:tcBorders>
            <w:vAlign w:val="center"/>
            <w:hideMark/>
          </w:tcPr>
          <w:p w14:paraId="77285451" w14:textId="77777777" w:rsidR="00F364C1" w:rsidRDefault="00F364C1">
            <w:pPr>
              <w:spacing w:line="254" w:lineRule="auto"/>
              <w:jc w:val="both"/>
              <w:rPr>
                <w:b/>
                <w:color w:val="000000"/>
                <w:sz w:val="18"/>
                <w:lang w:eastAsia="en-US"/>
              </w:rPr>
            </w:pPr>
            <w:r>
              <w:rPr>
                <w:b/>
                <w:color w:val="000000"/>
                <w:sz w:val="18"/>
                <w:lang w:eastAsia="en-US"/>
              </w:rPr>
              <w:t>№ п/п</w:t>
            </w:r>
          </w:p>
        </w:tc>
        <w:tc>
          <w:tcPr>
            <w:tcW w:w="2268" w:type="dxa"/>
            <w:tcBorders>
              <w:top w:val="single" w:sz="4" w:space="0" w:color="auto"/>
              <w:left w:val="single" w:sz="4" w:space="0" w:color="auto"/>
              <w:bottom w:val="single" w:sz="4" w:space="0" w:color="auto"/>
              <w:right w:val="single" w:sz="4" w:space="0" w:color="auto"/>
            </w:tcBorders>
            <w:hideMark/>
          </w:tcPr>
          <w:p w14:paraId="61379F4F" w14:textId="77777777" w:rsidR="00F364C1" w:rsidRDefault="00F364C1">
            <w:pPr>
              <w:spacing w:line="254" w:lineRule="auto"/>
              <w:jc w:val="center"/>
              <w:rPr>
                <w:b/>
                <w:color w:val="000000"/>
                <w:sz w:val="18"/>
                <w:lang w:eastAsia="en-US"/>
              </w:rPr>
            </w:pPr>
            <w:r>
              <w:rPr>
                <w:b/>
                <w:color w:val="000000"/>
                <w:sz w:val="18"/>
                <w:lang w:eastAsia="en-US"/>
              </w:rPr>
              <w:t>Наименование муниципальной программы</w:t>
            </w:r>
          </w:p>
        </w:tc>
        <w:tc>
          <w:tcPr>
            <w:tcW w:w="1304" w:type="dxa"/>
            <w:tcBorders>
              <w:top w:val="single" w:sz="4" w:space="0" w:color="auto"/>
              <w:left w:val="single" w:sz="4" w:space="0" w:color="auto"/>
              <w:bottom w:val="single" w:sz="4" w:space="0" w:color="auto"/>
              <w:right w:val="single" w:sz="4" w:space="0" w:color="auto"/>
            </w:tcBorders>
            <w:hideMark/>
          </w:tcPr>
          <w:p w14:paraId="2DE78B84" w14:textId="77777777" w:rsidR="00F364C1" w:rsidRDefault="00F364C1">
            <w:pPr>
              <w:spacing w:line="254" w:lineRule="auto"/>
              <w:jc w:val="center"/>
              <w:rPr>
                <w:b/>
                <w:color w:val="000000"/>
                <w:sz w:val="18"/>
                <w:lang w:eastAsia="en-US"/>
              </w:rPr>
            </w:pPr>
            <w:r>
              <w:rPr>
                <w:b/>
                <w:color w:val="000000"/>
                <w:sz w:val="18"/>
                <w:lang w:eastAsia="en-US"/>
              </w:rPr>
              <w:t>Утверждено решением о бюджете</w:t>
            </w:r>
          </w:p>
        </w:tc>
        <w:tc>
          <w:tcPr>
            <w:tcW w:w="1304" w:type="dxa"/>
            <w:tcBorders>
              <w:top w:val="single" w:sz="4" w:space="0" w:color="auto"/>
              <w:left w:val="single" w:sz="4" w:space="0" w:color="auto"/>
              <w:bottom w:val="single" w:sz="4" w:space="0" w:color="auto"/>
              <w:right w:val="single" w:sz="4" w:space="0" w:color="auto"/>
            </w:tcBorders>
            <w:hideMark/>
          </w:tcPr>
          <w:p w14:paraId="26E01D6C" w14:textId="77777777" w:rsidR="00F364C1" w:rsidRDefault="00F364C1">
            <w:pPr>
              <w:spacing w:line="254" w:lineRule="auto"/>
              <w:jc w:val="center"/>
              <w:rPr>
                <w:b/>
                <w:color w:val="000000"/>
                <w:sz w:val="18"/>
                <w:lang w:eastAsia="en-US"/>
              </w:rPr>
            </w:pPr>
            <w:r>
              <w:rPr>
                <w:b/>
                <w:color w:val="000000"/>
                <w:sz w:val="18"/>
                <w:lang w:eastAsia="en-US"/>
              </w:rPr>
              <w:t>Уточненные бюджетные назначения</w:t>
            </w:r>
          </w:p>
        </w:tc>
        <w:tc>
          <w:tcPr>
            <w:tcW w:w="1304" w:type="dxa"/>
            <w:tcBorders>
              <w:top w:val="single" w:sz="4" w:space="0" w:color="auto"/>
              <w:left w:val="single" w:sz="4" w:space="0" w:color="auto"/>
              <w:bottom w:val="single" w:sz="4" w:space="0" w:color="auto"/>
              <w:right w:val="single" w:sz="4" w:space="0" w:color="auto"/>
            </w:tcBorders>
            <w:hideMark/>
          </w:tcPr>
          <w:p w14:paraId="7ED5833C" w14:textId="77777777" w:rsidR="00F364C1" w:rsidRDefault="00F364C1">
            <w:pPr>
              <w:spacing w:line="254" w:lineRule="auto"/>
              <w:jc w:val="center"/>
              <w:rPr>
                <w:b/>
                <w:color w:val="000000"/>
                <w:sz w:val="18"/>
                <w:lang w:eastAsia="en-US"/>
              </w:rPr>
            </w:pPr>
            <w:r>
              <w:rPr>
                <w:b/>
                <w:color w:val="000000"/>
                <w:sz w:val="18"/>
                <w:lang w:eastAsia="en-US"/>
              </w:rPr>
              <w:t>Исполнено за 2023 год</w:t>
            </w:r>
          </w:p>
        </w:tc>
        <w:tc>
          <w:tcPr>
            <w:tcW w:w="1304" w:type="dxa"/>
            <w:tcBorders>
              <w:top w:val="single" w:sz="4" w:space="0" w:color="auto"/>
              <w:left w:val="single" w:sz="4" w:space="0" w:color="auto"/>
              <w:bottom w:val="single" w:sz="4" w:space="0" w:color="auto"/>
              <w:right w:val="single" w:sz="4" w:space="0" w:color="auto"/>
            </w:tcBorders>
            <w:hideMark/>
          </w:tcPr>
          <w:p w14:paraId="60188E2E" w14:textId="77777777" w:rsidR="00F364C1" w:rsidRDefault="00F364C1">
            <w:pPr>
              <w:spacing w:line="254" w:lineRule="auto"/>
              <w:jc w:val="center"/>
              <w:rPr>
                <w:b/>
                <w:color w:val="000000"/>
                <w:sz w:val="18"/>
                <w:lang w:eastAsia="en-US"/>
              </w:rPr>
            </w:pPr>
            <w:r>
              <w:rPr>
                <w:b/>
                <w:color w:val="000000"/>
                <w:sz w:val="18"/>
                <w:lang w:eastAsia="en-US"/>
              </w:rPr>
              <w:t>Отклонение исполнения от уточненного плана</w:t>
            </w:r>
          </w:p>
        </w:tc>
        <w:tc>
          <w:tcPr>
            <w:tcW w:w="1305" w:type="dxa"/>
            <w:tcBorders>
              <w:top w:val="single" w:sz="4" w:space="0" w:color="auto"/>
              <w:left w:val="single" w:sz="4" w:space="0" w:color="auto"/>
              <w:bottom w:val="single" w:sz="4" w:space="0" w:color="auto"/>
              <w:right w:val="single" w:sz="4" w:space="0" w:color="auto"/>
            </w:tcBorders>
            <w:hideMark/>
          </w:tcPr>
          <w:p w14:paraId="29135E71" w14:textId="77777777" w:rsidR="00F364C1" w:rsidRDefault="00F364C1">
            <w:pPr>
              <w:spacing w:line="254" w:lineRule="auto"/>
              <w:jc w:val="center"/>
              <w:rPr>
                <w:b/>
                <w:color w:val="000000"/>
                <w:sz w:val="18"/>
                <w:lang w:eastAsia="en-US"/>
              </w:rPr>
            </w:pPr>
            <w:r>
              <w:rPr>
                <w:b/>
                <w:color w:val="000000"/>
                <w:sz w:val="18"/>
                <w:lang w:eastAsia="en-US"/>
              </w:rPr>
              <w:t>% исполнения</w:t>
            </w:r>
          </w:p>
        </w:tc>
      </w:tr>
      <w:tr w:rsidR="00F364C1" w14:paraId="2B7F64AF" w14:textId="77777777" w:rsidTr="00F364C1">
        <w:tc>
          <w:tcPr>
            <w:tcW w:w="675" w:type="dxa"/>
            <w:tcBorders>
              <w:top w:val="single" w:sz="4" w:space="0" w:color="auto"/>
              <w:left w:val="single" w:sz="4" w:space="0" w:color="auto"/>
              <w:bottom w:val="single" w:sz="4" w:space="0" w:color="auto"/>
              <w:right w:val="single" w:sz="4" w:space="0" w:color="auto"/>
            </w:tcBorders>
            <w:vAlign w:val="center"/>
            <w:hideMark/>
          </w:tcPr>
          <w:p w14:paraId="0DEFA227" w14:textId="77777777" w:rsidR="00F364C1" w:rsidRDefault="00F364C1">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D2C651F" w14:textId="77777777" w:rsidR="00F364C1" w:rsidRDefault="00F364C1">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B301D84" w14:textId="77777777" w:rsidR="00F364C1" w:rsidRDefault="00F364C1">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3</w:t>
            </w:r>
          </w:p>
        </w:tc>
        <w:tc>
          <w:tcPr>
            <w:tcW w:w="1304" w:type="dxa"/>
            <w:tcBorders>
              <w:top w:val="single" w:sz="4" w:space="0" w:color="auto"/>
              <w:left w:val="single" w:sz="4" w:space="0" w:color="auto"/>
              <w:bottom w:val="single" w:sz="4" w:space="0" w:color="auto"/>
              <w:right w:val="single" w:sz="4" w:space="0" w:color="auto"/>
            </w:tcBorders>
          </w:tcPr>
          <w:p w14:paraId="2FE94731" w14:textId="77777777" w:rsidR="00F364C1" w:rsidRDefault="00F364C1">
            <w:pPr>
              <w:spacing w:line="254" w:lineRule="auto"/>
              <w:jc w:val="both"/>
              <w:rPr>
                <w:rFonts w:ascii="TimesNewRomanPSMT" w:hAnsi="TimesNewRomanPSMT"/>
                <w:color w:val="000000"/>
                <w:sz w:val="18"/>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235CEE8E" w14:textId="77777777" w:rsidR="00F364C1" w:rsidRDefault="00F364C1">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F388990" w14:textId="77777777" w:rsidR="00F364C1" w:rsidRDefault="00F364C1">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77023A31" w14:textId="77777777" w:rsidR="00F364C1" w:rsidRDefault="00F364C1">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7</w:t>
            </w:r>
          </w:p>
        </w:tc>
      </w:tr>
      <w:tr w:rsidR="00F364C1" w14:paraId="02384B27" w14:textId="77777777" w:rsidTr="00F364C1">
        <w:tc>
          <w:tcPr>
            <w:tcW w:w="675" w:type="dxa"/>
            <w:tcBorders>
              <w:top w:val="single" w:sz="4" w:space="0" w:color="auto"/>
              <w:left w:val="single" w:sz="4" w:space="0" w:color="auto"/>
              <w:bottom w:val="single" w:sz="4" w:space="0" w:color="auto"/>
              <w:right w:val="single" w:sz="4" w:space="0" w:color="auto"/>
            </w:tcBorders>
            <w:vAlign w:val="center"/>
            <w:hideMark/>
          </w:tcPr>
          <w:p w14:paraId="51466337" w14:textId="77777777" w:rsidR="00F364C1" w:rsidRDefault="00F364C1">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59266D" w14:textId="7BFF97EB" w:rsidR="00F364C1" w:rsidRDefault="00F364C1">
            <w:pPr>
              <w:spacing w:line="254" w:lineRule="auto"/>
              <w:ind w:right="-143"/>
              <w:jc w:val="both"/>
              <w:rPr>
                <w:rFonts w:ascii="TimesNewRomanPSMT" w:hAnsi="TimesNewRomanPSMT"/>
                <w:color w:val="000000"/>
                <w:sz w:val="18"/>
                <w:lang w:eastAsia="en-US"/>
              </w:rPr>
            </w:pPr>
            <w:r>
              <w:rPr>
                <w:sz w:val="20"/>
                <w:szCs w:val="20"/>
                <w:lang w:eastAsia="en-US"/>
              </w:rPr>
              <w:t xml:space="preserve">«Пожарная безопасность муниципального образования </w:t>
            </w:r>
            <w:r w:rsidR="006C4260">
              <w:rPr>
                <w:sz w:val="20"/>
                <w:szCs w:val="20"/>
                <w:lang w:eastAsia="en-US"/>
              </w:rPr>
              <w:t>Титовский</w:t>
            </w:r>
            <w:r>
              <w:rPr>
                <w:sz w:val="20"/>
                <w:szCs w:val="20"/>
                <w:lang w:eastAsia="en-US"/>
              </w:rPr>
              <w:t xml:space="preserve"> сельсовет Егорьевского района Алтайского края на 2023-2025 годы</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B23D739" w14:textId="4D980997" w:rsidR="00F364C1" w:rsidRDefault="006C4260">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40,0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9048550" w14:textId="26780713" w:rsidR="00F364C1" w:rsidRDefault="006C4260">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40,0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D7B4592" w14:textId="2EF4EDF9" w:rsidR="00F364C1" w:rsidRDefault="006C4260">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7,1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D28E761" w14:textId="77777777" w:rsidR="00F364C1" w:rsidRDefault="00F364C1">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c>
          <w:tcPr>
            <w:tcW w:w="1305" w:type="dxa"/>
            <w:tcBorders>
              <w:top w:val="single" w:sz="4" w:space="0" w:color="auto"/>
              <w:left w:val="single" w:sz="4" w:space="0" w:color="auto"/>
              <w:bottom w:val="single" w:sz="4" w:space="0" w:color="auto"/>
              <w:right w:val="single" w:sz="4" w:space="0" w:color="auto"/>
            </w:tcBorders>
            <w:vAlign w:val="center"/>
            <w:hideMark/>
          </w:tcPr>
          <w:p w14:paraId="1541391A" w14:textId="2D4E97FA" w:rsidR="00F364C1" w:rsidRDefault="006C4260">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17,75</w:t>
            </w:r>
          </w:p>
        </w:tc>
      </w:tr>
      <w:tr w:rsidR="00F364C1" w14:paraId="37454DFF" w14:textId="77777777" w:rsidTr="00F364C1">
        <w:trPr>
          <w:trHeight w:val="241"/>
        </w:trPr>
        <w:tc>
          <w:tcPr>
            <w:tcW w:w="675" w:type="dxa"/>
            <w:tcBorders>
              <w:top w:val="single" w:sz="4" w:space="0" w:color="auto"/>
              <w:left w:val="single" w:sz="4" w:space="0" w:color="auto"/>
              <w:bottom w:val="single" w:sz="4" w:space="0" w:color="auto"/>
              <w:right w:val="single" w:sz="4" w:space="0" w:color="auto"/>
            </w:tcBorders>
            <w:vAlign w:val="center"/>
            <w:hideMark/>
          </w:tcPr>
          <w:p w14:paraId="44A7CD31" w14:textId="77777777" w:rsidR="00F364C1" w:rsidRDefault="00F364C1">
            <w:pPr>
              <w:rPr>
                <w:rFonts w:ascii="TimesNewRomanPSMT" w:hAnsi="TimesNewRomanPSMT"/>
                <w:color w:val="000000"/>
                <w:sz w:val="18"/>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7477A937" w14:textId="77777777" w:rsidR="00F364C1" w:rsidRDefault="00F364C1">
            <w:pPr>
              <w:spacing w:line="254" w:lineRule="auto"/>
              <w:jc w:val="center"/>
              <w:rPr>
                <w:b/>
                <w:sz w:val="18"/>
                <w:szCs w:val="18"/>
                <w:lang w:eastAsia="en-US"/>
              </w:rPr>
            </w:pPr>
            <w:r>
              <w:rPr>
                <w:b/>
                <w:sz w:val="18"/>
                <w:szCs w:val="18"/>
                <w:lang w:eastAsia="en-US"/>
              </w:rPr>
              <w:t>ВСЕГО</w:t>
            </w:r>
          </w:p>
        </w:tc>
        <w:tc>
          <w:tcPr>
            <w:tcW w:w="1304" w:type="dxa"/>
            <w:tcBorders>
              <w:top w:val="single" w:sz="4" w:space="0" w:color="auto"/>
              <w:left w:val="single" w:sz="4" w:space="0" w:color="auto"/>
              <w:bottom w:val="single" w:sz="4" w:space="0" w:color="auto"/>
              <w:right w:val="single" w:sz="4" w:space="0" w:color="auto"/>
            </w:tcBorders>
            <w:hideMark/>
          </w:tcPr>
          <w:p w14:paraId="2DA3A0B6" w14:textId="498C8CF8" w:rsidR="00F364C1" w:rsidRDefault="006C4260">
            <w:pPr>
              <w:spacing w:line="254" w:lineRule="auto"/>
              <w:jc w:val="center"/>
              <w:rPr>
                <w:b/>
                <w:sz w:val="18"/>
                <w:szCs w:val="18"/>
                <w:lang w:eastAsia="en-US"/>
              </w:rPr>
            </w:pPr>
            <w:r>
              <w:rPr>
                <w:b/>
                <w:sz w:val="18"/>
                <w:szCs w:val="18"/>
                <w:lang w:eastAsia="en-US"/>
              </w:rPr>
              <w:t>40,0</w:t>
            </w:r>
          </w:p>
        </w:tc>
        <w:tc>
          <w:tcPr>
            <w:tcW w:w="1304" w:type="dxa"/>
            <w:tcBorders>
              <w:top w:val="single" w:sz="4" w:space="0" w:color="auto"/>
              <w:left w:val="single" w:sz="4" w:space="0" w:color="auto"/>
              <w:bottom w:val="single" w:sz="4" w:space="0" w:color="auto"/>
              <w:right w:val="single" w:sz="4" w:space="0" w:color="auto"/>
            </w:tcBorders>
            <w:hideMark/>
          </w:tcPr>
          <w:p w14:paraId="79593829" w14:textId="05A576F0" w:rsidR="00F364C1" w:rsidRDefault="006C4260">
            <w:pPr>
              <w:spacing w:line="254" w:lineRule="auto"/>
              <w:jc w:val="center"/>
              <w:rPr>
                <w:b/>
                <w:sz w:val="18"/>
                <w:szCs w:val="18"/>
                <w:lang w:eastAsia="en-US"/>
              </w:rPr>
            </w:pPr>
            <w:r>
              <w:rPr>
                <w:b/>
                <w:sz w:val="18"/>
                <w:szCs w:val="18"/>
                <w:lang w:eastAsia="en-US"/>
              </w:rPr>
              <w:t>40,1</w:t>
            </w:r>
          </w:p>
        </w:tc>
        <w:tc>
          <w:tcPr>
            <w:tcW w:w="1304" w:type="dxa"/>
            <w:tcBorders>
              <w:top w:val="single" w:sz="4" w:space="0" w:color="auto"/>
              <w:left w:val="single" w:sz="4" w:space="0" w:color="auto"/>
              <w:bottom w:val="single" w:sz="4" w:space="0" w:color="auto"/>
              <w:right w:val="single" w:sz="4" w:space="0" w:color="auto"/>
            </w:tcBorders>
            <w:hideMark/>
          </w:tcPr>
          <w:p w14:paraId="6ECC7920" w14:textId="7ABB5753" w:rsidR="00F364C1" w:rsidRDefault="006C4260">
            <w:pPr>
              <w:spacing w:line="254" w:lineRule="auto"/>
              <w:jc w:val="center"/>
              <w:rPr>
                <w:b/>
                <w:sz w:val="18"/>
                <w:szCs w:val="18"/>
                <w:lang w:eastAsia="en-US"/>
              </w:rPr>
            </w:pPr>
            <w:r>
              <w:rPr>
                <w:b/>
                <w:sz w:val="18"/>
                <w:szCs w:val="18"/>
                <w:lang w:eastAsia="en-US"/>
              </w:rPr>
              <w:t>7,1</w:t>
            </w:r>
          </w:p>
        </w:tc>
        <w:tc>
          <w:tcPr>
            <w:tcW w:w="1304" w:type="dxa"/>
            <w:tcBorders>
              <w:top w:val="single" w:sz="4" w:space="0" w:color="auto"/>
              <w:left w:val="single" w:sz="4" w:space="0" w:color="auto"/>
              <w:bottom w:val="single" w:sz="4" w:space="0" w:color="auto"/>
              <w:right w:val="single" w:sz="4" w:space="0" w:color="auto"/>
            </w:tcBorders>
            <w:hideMark/>
          </w:tcPr>
          <w:p w14:paraId="354FA0C2" w14:textId="77777777" w:rsidR="00F364C1" w:rsidRDefault="00F364C1">
            <w:pPr>
              <w:spacing w:line="254" w:lineRule="auto"/>
              <w:jc w:val="center"/>
              <w:rPr>
                <w:b/>
                <w:sz w:val="18"/>
                <w:szCs w:val="18"/>
                <w:lang w:eastAsia="en-US"/>
              </w:rPr>
            </w:pPr>
            <w:r>
              <w:rPr>
                <w:b/>
                <w:sz w:val="18"/>
                <w:szCs w:val="18"/>
                <w:lang w:eastAsia="en-US"/>
              </w:rPr>
              <w:t>-</w:t>
            </w:r>
          </w:p>
        </w:tc>
        <w:tc>
          <w:tcPr>
            <w:tcW w:w="1305" w:type="dxa"/>
            <w:tcBorders>
              <w:top w:val="single" w:sz="4" w:space="0" w:color="auto"/>
              <w:left w:val="single" w:sz="4" w:space="0" w:color="auto"/>
              <w:bottom w:val="single" w:sz="4" w:space="0" w:color="auto"/>
              <w:right w:val="single" w:sz="4" w:space="0" w:color="auto"/>
            </w:tcBorders>
            <w:hideMark/>
          </w:tcPr>
          <w:p w14:paraId="4AD70E1D" w14:textId="57BADA2B" w:rsidR="00F364C1" w:rsidRDefault="006C4260">
            <w:pPr>
              <w:spacing w:line="254" w:lineRule="auto"/>
              <w:jc w:val="center"/>
              <w:rPr>
                <w:b/>
                <w:sz w:val="18"/>
                <w:szCs w:val="18"/>
                <w:lang w:eastAsia="en-US"/>
              </w:rPr>
            </w:pPr>
            <w:r>
              <w:rPr>
                <w:b/>
                <w:sz w:val="18"/>
                <w:szCs w:val="18"/>
                <w:lang w:eastAsia="en-US"/>
              </w:rPr>
              <w:t>17,75</w:t>
            </w:r>
          </w:p>
        </w:tc>
      </w:tr>
    </w:tbl>
    <w:p w14:paraId="78CDF2D8" w14:textId="77777777" w:rsidR="00F364C1" w:rsidRDefault="00F364C1" w:rsidP="00F364C1">
      <w:pPr>
        <w:autoSpaceDE w:val="0"/>
        <w:autoSpaceDN w:val="0"/>
        <w:adjustRightInd w:val="0"/>
        <w:spacing w:line="276" w:lineRule="auto"/>
        <w:ind w:firstLine="708"/>
        <w:jc w:val="both"/>
        <w:rPr>
          <w:rFonts w:ascii="TimesNewRomanPSMT" w:hAnsi="TimesNewRomanPSMT"/>
        </w:rPr>
      </w:pPr>
    </w:p>
    <w:p w14:paraId="0FEA460D" w14:textId="73BF11EC" w:rsidR="00F364C1" w:rsidRDefault="00F364C1" w:rsidP="00F364C1">
      <w:pPr>
        <w:autoSpaceDE w:val="0"/>
        <w:autoSpaceDN w:val="0"/>
        <w:adjustRightInd w:val="0"/>
        <w:spacing w:line="276" w:lineRule="auto"/>
        <w:ind w:firstLine="708"/>
        <w:jc w:val="both"/>
      </w:pPr>
      <w:r>
        <w:rPr>
          <w:rFonts w:ascii="TimesNewRomanPSMT" w:hAnsi="TimesNewRomanPSMT"/>
        </w:rPr>
        <w:t xml:space="preserve">Как видно из вышеприведенной таблицы, </w:t>
      </w:r>
      <w:r>
        <w:t xml:space="preserve">действующая муниципальная программа </w:t>
      </w:r>
      <w:r w:rsidR="006C4260">
        <w:t xml:space="preserve">не </w:t>
      </w:r>
      <w:r>
        <w:t>достигла высокого уровня эффективности (1</w:t>
      </w:r>
      <w:r w:rsidR="006C4260">
        <w:t xml:space="preserve">7,75 </w:t>
      </w:r>
      <w:r>
        <w:t xml:space="preserve">%). </w:t>
      </w:r>
    </w:p>
    <w:p w14:paraId="298E24AF" w14:textId="77777777" w:rsidR="00F364C1" w:rsidRDefault="00F364C1" w:rsidP="00F364C1">
      <w:pPr>
        <w:widowControl w:val="0"/>
        <w:autoSpaceDE w:val="0"/>
        <w:autoSpaceDN w:val="0"/>
        <w:adjustRightInd w:val="0"/>
        <w:spacing w:line="276" w:lineRule="auto"/>
        <w:ind w:firstLine="708"/>
        <w:jc w:val="both"/>
      </w:pPr>
      <w:r>
        <w:t>В нарушении статьи 157 Бюджетного Кодекса РФ, проекты муниципальных программам и внесение изменений в муниципальные программы, небыли представлены на экспертизу в контрольно-счетную палату Егорьевского района Алтайского края.</w:t>
      </w:r>
    </w:p>
    <w:p w14:paraId="4D221DBF" w14:textId="77777777" w:rsidR="00F364C1" w:rsidRDefault="00F364C1" w:rsidP="00F364C1">
      <w:pPr>
        <w:spacing w:line="276" w:lineRule="auto"/>
        <w:ind w:left="-142"/>
        <w:contextualSpacing/>
        <w:jc w:val="center"/>
        <w:rPr>
          <w:rFonts w:ascii="TimesNewRomanPSMT" w:hAnsi="TimesNewRomanPSMT"/>
          <w:b/>
        </w:rPr>
      </w:pPr>
    </w:p>
    <w:p w14:paraId="30DC0FDD" w14:textId="77777777" w:rsidR="00F364C1" w:rsidRDefault="00F364C1" w:rsidP="00F364C1">
      <w:pPr>
        <w:spacing w:line="276" w:lineRule="auto"/>
        <w:ind w:left="-142"/>
        <w:contextualSpacing/>
        <w:jc w:val="center"/>
        <w:rPr>
          <w:rFonts w:ascii="TimesNewRomanPSMT" w:hAnsi="TimesNewRomanPSMT"/>
          <w:b/>
        </w:rPr>
      </w:pPr>
      <w:r>
        <w:rPr>
          <w:rFonts w:ascii="TimesNewRomanPSMT" w:hAnsi="TimesNewRomanPSMT"/>
          <w:b/>
        </w:rPr>
        <w:t xml:space="preserve">Резервный фонд </w:t>
      </w:r>
    </w:p>
    <w:p w14:paraId="05596535" w14:textId="77777777" w:rsidR="00F364C1" w:rsidRDefault="00F364C1" w:rsidP="00F364C1">
      <w:pPr>
        <w:spacing w:line="276" w:lineRule="auto"/>
        <w:ind w:left="-142" w:firstLine="850"/>
        <w:contextualSpacing/>
        <w:jc w:val="both"/>
        <w:rPr>
          <w:rStyle w:val="blk"/>
        </w:rPr>
      </w:pPr>
    </w:p>
    <w:p w14:paraId="518C6683" w14:textId="66956F4C" w:rsidR="00F364C1" w:rsidRDefault="00F364C1" w:rsidP="00F364C1">
      <w:pPr>
        <w:spacing w:line="276" w:lineRule="auto"/>
        <w:ind w:left="-142" w:firstLine="850"/>
        <w:contextualSpacing/>
        <w:jc w:val="both"/>
        <w:rPr>
          <w:rStyle w:val="blk"/>
        </w:rPr>
      </w:pPr>
      <w:r>
        <w:rPr>
          <w:rStyle w:val="blk"/>
        </w:rPr>
        <w:t xml:space="preserve">В соответствии с пунктом 7 статьи 81 Бюджетного кодекса Российской Федерации к годовому отчету прилагается «Справка об использовании резервного фонда </w:t>
      </w:r>
      <w:r w:rsidR="00F71BF5">
        <w:rPr>
          <w:rStyle w:val="blk"/>
        </w:rPr>
        <w:t>Титовским</w:t>
      </w:r>
      <w:r>
        <w:rPr>
          <w:rStyle w:val="blk"/>
        </w:rPr>
        <w:t xml:space="preserve"> сельсоветом Егорьевского района Алтайского края за 2023 год».</w:t>
      </w:r>
    </w:p>
    <w:p w14:paraId="12459BA4" w14:textId="77777777" w:rsidR="00F364C1" w:rsidRDefault="00F364C1" w:rsidP="00F364C1">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13709336" w14:textId="77777777" w:rsidR="00F364C1" w:rsidRDefault="00F364C1" w:rsidP="00F364C1">
      <w:pPr>
        <w:spacing w:line="276" w:lineRule="auto"/>
        <w:ind w:left="-142" w:firstLine="708"/>
        <w:jc w:val="both"/>
        <w:rPr>
          <w:rFonts w:ascii="TimesNewRomanPS-ItalicMT" w:hAnsi="TimesNewRomanPS-ItalicMT"/>
          <w:iCs/>
          <w:color w:val="000000"/>
        </w:rPr>
      </w:pPr>
    </w:p>
    <w:p w14:paraId="60CC2DAC" w14:textId="77777777" w:rsidR="00F364C1" w:rsidRDefault="00F364C1" w:rsidP="00F364C1">
      <w:pPr>
        <w:tabs>
          <w:tab w:val="left" w:pos="567"/>
        </w:tabs>
        <w:spacing w:line="276" w:lineRule="auto"/>
        <w:jc w:val="center"/>
        <w:rPr>
          <w:b/>
          <w:bCs/>
        </w:rPr>
      </w:pPr>
      <w:r>
        <w:rPr>
          <w:b/>
          <w:bCs/>
        </w:rPr>
        <w:t>Анализ использования средств муниципального дорожного фонда</w:t>
      </w:r>
    </w:p>
    <w:p w14:paraId="1400FC06" w14:textId="77777777" w:rsidR="00F364C1" w:rsidRDefault="00F364C1" w:rsidP="00F364C1">
      <w:pPr>
        <w:tabs>
          <w:tab w:val="left" w:pos="567"/>
        </w:tabs>
        <w:spacing w:line="276" w:lineRule="auto"/>
        <w:jc w:val="center"/>
        <w:rPr>
          <w:b/>
          <w:bCs/>
        </w:rPr>
      </w:pPr>
    </w:p>
    <w:p w14:paraId="04D1322C" w14:textId="77777777" w:rsidR="00F364C1" w:rsidRDefault="00F364C1" w:rsidP="00F364C1">
      <w:pPr>
        <w:widowControl w:val="0"/>
        <w:autoSpaceDE w:val="0"/>
        <w:autoSpaceDN w:val="0"/>
        <w:adjustRightInd w:val="0"/>
        <w:spacing w:line="276" w:lineRule="auto"/>
        <w:ind w:firstLine="708"/>
        <w:jc w:val="both"/>
        <w:rPr>
          <w:bCs/>
        </w:rPr>
      </w:pPr>
      <w:r>
        <w:t>Решением Егорьевского районного Совета депутатов Алтайского края от 05.04.2019 № 130 утверждены нормативы финансовых затрат</w:t>
      </w:r>
      <w:r>
        <w:rPr>
          <w:rFonts w:eastAsia="Calibri"/>
          <w:bCs/>
        </w:rPr>
        <w:t xml:space="preserve"> 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 муниципального образования Егорьевский района Алтайского края</w:t>
      </w:r>
      <w:r>
        <w:rPr>
          <w:bCs/>
        </w:rPr>
        <w:t>.</w:t>
      </w:r>
    </w:p>
    <w:p w14:paraId="687E7A1B" w14:textId="77777777" w:rsidR="00F364C1" w:rsidRDefault="00F364C1" w:rsidP="00F364C1">
      <w:pPr>
        <w:widowControl w:val="0"/>
        <w:tabs>
          <w:tab w:val="left" w:pos="567"/>
        </w:tabs>
        <w:autoSpaceDE w:val="0"/>
        <w:autoSpaceDN w:val="0"/>
        <w:adjustRightInd w:val="0"/>
        <w:spacing w:line="276" w:lineRule="auto"/>
        <w:jc w:val="both"/>
        <w:rPr>
          <w:rFonts w:ascii="TimesNewRomanPSMT" w:hAnsi="TimesNewRomanPSMT"/>
        </w:rPr>
      </w:pPr>
      <w:r>
        <w:rPr>
          <w:bCs/>
        </w:rPr>
        <w:tab/>
      </w:r>
      <w:r>
        <w:rPr>
          <w:rFonts w:ascii="TimesNewRomanPSMT" w:hAnsi="TimesNewRomanPSMT"/>
        </w:rPr>
        <w:t>Муниципальный дорожный фонд - это часть средств бюджета муниципального образования Егорьевского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571F3985" w14:textId="2C4C7F54" w:rsidR="00F364C1" w:rsidRDefault="00F364C1" w:rsidP="00F364C1">
      <w:pPr>
        <w:tabs>
          <w:tab w:val="left" w:pos="709"/>
        </w:tabs>
        <w:spacing w:line="276" w:lineRule="auto"/>
        <w:ind w:firstLine="540"/>
        <w:jc w:val="both"/>
        <w:outlineLvl w:val="0"/>
      </w:pPr>
      <w:r>
        <w:rPr>
          <w:rFonts w:ascii="TimesNewRomanPSMT" w:hAnsi="TimesNewRomanPSMT"/>
        </w:rPr>
        <w:tab/>
      </w:r>
      <w:r>
        <w:t xml:space="preserve">В соответствии с нормами части 4 статьи 179.4 Бюджетного кодекса РФ, решением Егорьевского районного Совета депутатов Алтайского края от 28.12.2022 № 113 «О бюджете муниципального образования Егорьевский район Алтайского края на 2023 год» утвержден объем муниципального дорожного фонда </w:t>
      </w:r>
      <w:r w:rsidR="00F71BF5">
        <w:t>Титовскому</w:t>
      </w:r>
      <w:r>
        <w:t xml:space="preserve"> сельсовету в сумме 240,00 тыс. рублей. </w:t>
      </w:r>
    </w:p>
    <w:p w14:paraId="63EE89BE" w14:textId="1CB4AD34" w:rsidR="00F364C1" w:rsidRDefault="00F364C1" w:rsidP="00F364C1">
      <w:pPr>
        <w:tabs>
          <w:tab w:val="left" w:pos="709"/>
          <w:tab w:val="left" w:pos="910"/>
        </w:tabs>
        <w:spacing w:line="276" w:lineRule="auto"/>
        <w:jc w:val="both"/>
      </w:pPr>
      <w:r>
        <w:lastRenderedPageBreak/>
        <w:tab/>
        <w:t xml:space="preserve">Соответствующие бюджетные ассигнования отражены в решении </w:t>
      </w:r>
      <w:r w:rsidR="00F71BF5">
        <w:t>Титовского</w:t>
      </w:r>
      <w:r>
        <w:rPr>
          <w:rStyle w:val="fontstyle21"/>
          <w:b w:val="0"/>
          <w:bCs w:val="0"/>
          <w:sz w:val="24"/>
          <w:szCs w:val="24"/>
        </w:rPr>
        <w:t xml:space="preserve"> сельского Совета депутатов Егорьевского района Алтайского края от 28.12.2022 № </w:t>
      </w:r>
      <w:r w:rsidR="005D3BF8">
        <w:rPr>
          <w:rStyle w:val="fontstyle21"/>
          <w:b w:val="0"/>
          <w:bCs w:val="0"/>
          <w:sz w:val="24"/>
          <w:szCs w:val="24"/>
        </w:rPr>
        <w:t>36</w:t>
      </w:r>
      <w:r>
        <w:rPr>
          <w:rStyle w:val="fontstyle21"/>
          <w:sz w:val="24"/>
          <w:szCs w:val="24"/>
        </w:rPr>
        <w:t xml:space="preserve"> «</w:t>
      </w:r>
      <w:r>
        <w:t xml:space="preserve">О бюджете </w:t>
      </w:r>
      <w:r>
        <w:rPr>
          <w:bCs/>
        </w:rPr>
        <w:t>муниципального образования</w:t>
      </w:r>
      <w:r>
        <w:rPr>
          <w:b/>
          <w:bCs/>
        </w:rPr>
        <w:t xml:space="preserve"> </w:t>
      </w:r>
      <w:r w:rsidR="005D3BF8" w:rsidRPr="005D3BF8">
        <w:t>Титовский</w:t>
      </w:r>
      <w:r>
        <w:t xml:space="preserve"> сельсовет Егорьевского района Алтайского края на 2023 год</w:t>
      </w:r>
      <w:r>
        <w:rPr>
          <w:rStyle w:val="fontstyle21"/>
          <w:sz w:val="24"/>
          <w:szCs w:val="24"/>
        </w:rPr>
        <w:t>».</w:t>
      </w:r>
      <w:r>
        <w:t xml:space="preserve"> </w:t>
      </w:r>
    </w:p>
    <w:p w14:paraId="5127237A" w14:textId="22317ABE" w:rsidR="00F364C1" w:rsidRDefault="00F364C1" w:rsidP="00F364C1">
      <w:pPr>
        <w:tabs>
          <w:tab w:val="left" w:pos="709"/>
          <w:tab w:val="left" w:pos="910"/>
        </w:tabs>
        <w:spacing w:line="276" w:lineRule="auto"/>
        <w:jc w:val="both"/>
      </w:pPr>
      <w:r>
        <w:tab/>
        <w:t xml:space="preserve">В 2023 году решениями </w:t>
      </w:r>
      <w:r w:rsidR="005D3BF8">
        <w:t>Титовского</w:t>
      </w:r>
      <w:r>
        <w:rPr>
          <w:rStyle w:val="fontstyle21"/>
          <w:b w:val="0"/>
          <w:bCs w:val="0"/>
          <w:sz w:val="24"/>
          <w:szCs w:val="24"/>
        </w:rPr>
        <w:t xml:space="preserve"> сельского Совета депутатов Егорьевского района Алтайского края </w:t>
      </w:r>
      <w:r>
        <w:t xml:space="preserve">от </w:t>
      </w:r>
      <w:r>
        <w:rPr>
          <w:rFonts w:ascii="TimesNewRomanPSMT" w:hAnsi="TimesNewRomanPSMT"/>
          <w:color w:val="000000"/>
        </w:rPr>
        <w:t xml:space="preserve">30.06.2023 № </w:t>
      </w:r>
      <w:r w:rsidR="005D3BF8">
        <w:rPr>
          <w:rFonts w:ascii="TimesNewRomanPSMT" w:hAnsi="TimesNewRomanPSMT"/>
          <w:color w:val="000000"/>
        </w:rPr>
        <w:t>6</w:t>
      </w:r>
      <w:r>
        <w:rPr>
          <w:rFonts w:ascii="TimesNewRomanPSMT" w:hAnsi="TimesNewRomanPSMT"/>
          <w:color w:val="000000"/>
        </w:rPr>
        <w:t>, от 1</w:t>
      </w:r>
      <w:r w:rsidR="005D3BF8">
        <w:rPr>
          <w:rFonts w:ascii="TimesNewRomanPSMT" w:hAnsi="TimesNewRomanPSMT"/>
          <w:color w:val="000000"/>
        </w:rPr>
        <w:t>3</w:t>
      </w:r>
      <w:r>
        <w:rPr>
          <w:rFonts w:ascii="TimesNewRomanPSMT" w:hAnsi="TimesNewRomanPSMT"/>
          <w:color w:val="000000"/>
        </w:rPr>
        <w:t xml:space="preserve">.11.2023 № </w:t>
      </w:r>
      <w:r w:rsidR="005D3BF8">
        <w:rPr>
          <w:rFonts w:ascii="TimesNewRomanPSMT" w:hAnsi="TimesNewRomanPSMT"/>
          <w:color w:val="000000"/>
        </w:rPr>
        <w:t>1</w:t>
      </w:r>
      <w:r>
        <w:rPr>
          <w:rFonts w:ascii="TimesNewRomanPSMT" w:hAnsi="TimesNewRomanPSMT"/>
          <w:color w:val="000000"/>
        </w:rPr>
        <w:t>0, от 27.12.2023 № 2</w:t>
      </w:r>
      <w:r w:rsidR="00932F32">
        <w:rPr>
          <w:rFonts w:ascii="TimesNewRomanPSMT" w:hAnsi="TimesNewRomanPSMT"/>
          <w:color w:val="000000"/>
        </w:rPr>
        <w:t>1</w:t>
      </w:r>
      <w:r>
        <w:rPr>
          <w:rFonts w:ascii="TimesNewRomanPSMT" w:hAnsi="TimesNewRomanPSMT"/>
          <w:color w:val="000000"/>
        </w:rPr>
        <w:t xml:space="preserve"> </w:t>
      </w:r>
      <w:r>
        <w:t>были внесены изменения в бюджет</w:t>
      </w:r>
      <w:r>
        <w:rPr>
          <w:rStyle w:val="markedcontent"/>
        </w:rPr>
        <w:t xml:space="preserve"> </w:t>
      </w:r>
      <w:r>
        <w:rPr>
          <w:rStyle w:val="fontstyle21"/>
          <w:b w:val="0"/>
          <w:bCs w:val="0"/>
          <w:sz w:val="24"/>
          <w:szCs w:val="24"/>
        </w:rPr>
        <w:t>муниципального образования</w:t>
      </w:r>
      <w:r>
        <w:t xml:space="preserve">. </w:t>
      </w:r>
    </w:p>
    <w:p w14:paraId="6588D6E9" w14:textId="77777777" w:rsidR="00F364C1" w:rsidRDefault="00F364C1" w:rsidP="00F364C1">
      <w:pPr>
        <w:tabs>
          <w:tab w:val="left" w:pos="567"/>
          <w:tab w:val="left" w:pos="709"/>
        </w:tabs>
        <w:spacing w:line="276" w:lineRule="auto"/>
        <w:ind w:firstLine="709"/>
        <w:jc w:val="both"/>
      </w:pPr>
      <w:r>
        <w:t>В результате вышеперечисленных изменений бюджетные ассигнования по разделу 04 «Национальная экономика» (подраздел 0409 «Дорожное хозяйство (дорожные фонды)» составили 240,0 тыс. рублей.</w:t>
      </w:r>
    </w:p>
    <w:p w14:paraId="4DA98F72" w14:textId="77777777" w:rsidR="00F364C1" w:rsidRDefault="00F364C1" w:rsidP="00F364C1">
      <w:pPr>
        <w:tabs>
          <w:tab w:val="left" w:pos="567"/>
          <w:tab w:val="left" w:pos="709"/>
        </w:tabs>
        <w:spacing w:line="276" w:lineRule="auto"/>
        <w:jc w:val="both"/>
        <w:rPr>
          <w:rStyle w:val="fontstyle21"/>
          <w:rFonts w:ascii="Times New Roman" w:hAnsi="Times New Roman"/>
          <w:sz w:val="24"/>
          <w:szCs w:val="24"/>
        </w:rPr>
      </w:pPr>
      <w:r>
        <w:tab/>
        <w:t>Фактически расходы по разделу 04 «Национальная экономика» (подраздел 0409 «Дорожное хозяйство (дорожные фонды)» составили 240,0 тыс. рублей.</w:t>
      </w:r>
    </w:p>
    <w:p w14:paraId="7CF0EA58" w14:textId="77777777" w:rsidR="00F364C1" w:rsidRDefault="00F364C1" w:rsidP="00F364C1">
      <w:pPr>
        <w:spacing w:line="276" w:lineRule="auto"/>
        <w:ind w:firstLine="709"/>
        <w:jc w:val="both"/>
      </w:pPr>
      <w:r>
        <w:t xml:space="preserve"> Данные средства были использованы на содержание дорог в границах населенного пункта.</w:t>
      </w:r>
    </w:p>
    <w:p w14:paraId="415B1B51" w14:textId="77777777" w:rsidR="00F364C1" w:rsidRDefault="00F364C1" w:rsidP="00F364C1">
      <w:pPr>
        <w:spacing w:line="276" w:lineRule="auto"/>
        <w:ind w:firstLine="709"/>
        <w:jc w:val="both"/>
      </w:pPr>
      <w:r>
        <w:t xml:space="preserve">Остаток средств в сумме 0,00 тыс. рублей.  </w:t>
      </w:r>
    </w:p>
    <w:p w14:paraId="5F33DB40" w14:textId="77777777" w:rsidR="00F364C1" w:rsidRDefault="00F364C1" w:rsidP="00F364C1">
      <w:pPr>
        <w:widowControl w:val="0"/>
        <w:tabs>
          <w:tab w:val="left" w:pos="567"/>
        </w:tabs>
        <w:autoSpaceDE w:val="0"/>
        <w:autoSpaceDN w:val="0"/>
        <w:adjustRightInd w:val="0"/>
        <w:spacing w:line="276" w:lineRule="auto"/>
        <w:jc w:val="both"/>
        <w:rPr>
          <w:rFonts w:ascii="TimesNewRomanPSMT" w:hAnsi="TimesNewRomanPSMT"/>
          <w:color w:val="000000"/>
        </w:rPr>
      </w:pPr>
    </w:p>
    <w:p w14:paraId="636F0482" w14:textId="77777777" w:rsidR="00F364C1" w:rsidRDefault="00F364C1" w:rsidP="00F364C1">
      <w:pPr>
        <w:tabs>
          <w:tab w:val="left" w:pos="567"/>
        </w:tabs>
        <w:spacing w:line="276" w:lineRule="auto"/>
        <w:jc w:val="center"/>
        <w:rPr>
          <w:b/>
          <w:bCs/>
        </w:rPr>
      </w:pPr>
      <w:r>
        <w:rPr>
          <w:rFonts w:ascii="Arial-BoldMT" w:hAnsi="Arial-BoldMT"/>
          <w:b/>
          <w:bCs/>
        </w:rPr>
        <w:t xml:space="preserve"> </w:t>
      </w:r>
      <w:r>
        <w:rPr>
          <w:b/>
          <w:bCs/>
        </w:rPr>
        <w:t>Состояние дебиторской и кредиторской задолженности</w:t>
      </w:r>
    </w:p>
    <w:p w14:paraId="350CDC66" w14:textId="77777777" w:rsidR="00F364C1" w:rsidRDefault="00F364C1" w:rsidP="00F364C1">
      <w:pPr>
        <w:spacing w:line="276" w:lineRule="auto"/>
        <w:ind w:right="-1" w:firstLine="709"/>
        <w:contextualSpacing/>
        <w:jc w:val="both"/>
      </w:pPr>
    </w:p>
    <w:p w14:paraId="131989EE" w14:textId="77777777" w:rsidR="00B23C24" w:rsidRPr="00EB3AB9" w:rsidRDefault="00B23C24" w:rsidP="00B23C24">
      <w:pPr>
        <w:spacing w:line="276" w:lineRule="auto"/>
        <w:ind w:right="-1" w:firstLine="709"/>
        <w:contextualSpacing/>
        <w:jc w:val="both"/>
      </w:pPr>
      <w:r w:rsidRPr="006A3C23">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t>2 354 970,23</w:t>
      </w:r>
      <w:r w:rsidRPr="006A3C23">
        <w:t xml:space="preserve"> руб.</w:t>
      </w:r>
      <w:r>
        <w:t>, из нее долгосрочная и просроченная нет.</w:t>
      </w:r>
      <w:r w:rsidRPr="00F36A75">
        <w:t xml:space="preserve"> </w:t>
      </w:r>
      <w:r w:rsidRPr="00EB3AB9">
        <w:t xml:space="preserve">Из общей дебиторской задолженности, задолженность по налогам составляет </w:t>
      </w:r>
      <w:r>
        <w:t>3</w:t>
      </w:r>
      <w:r w:rsidRPr="00C94569">
        <w:t>4</w:t>
      </w:r>
      <w:r>
        <w:t> 170,23</w:t>
      </w:r>
      <w:r w:rsidRPr="00EB3AB9">
        <w:t xml:space="preserve"> рублей</w:t>
      </w:r>
      <w:r>
        <w:t xml:space="preserve">, это задолженность по </w:t>
      </w:r>
      <w:r w:rsidRPr="00304052">
        <w:t>Счет 1 303</w:t>
      </w:r>
      <w:r>
        <w:t>14</w:t>
      </w:r>
      <w:r w:rsidRPr="00304052">
        <w:t xml:space="preserve">000 «Расчеты по </w:t>
      </w:r>
      <w:r>
        <w:t xml:space="preserve">единому налоговому </w:t>
      </w:r>
      <w:r w:rsidRPr="00304052">
        <w:t>платеж</w:t>
      </w:r>
      <w:r>
        <w:t>у</w:t>
      </w:r>
      <w:r w:rsidRPr="00304052">
        <w:t>»</w:t>
      </w:r>
      <w:r>
        <w:t>;</w:t>
      </w:r>
      <w:r w:rsidRPr="00EB3AB9">
        <w:t xml:space="preserve"> задолженность по </w:t>
      </w:r>
      <w:r>
        <w:t>доходам</w:t>
      </w:r>
      <w:r w:rsidRPr="00EB3AB9">
        <w:t xml:space="preserve"> составляет </w:t>
      </w:r>
      <w:r>
        <w:t>2 320 800</w:t>
      </w:r>
      <w:r w:rsidRPr="00EB3AB9">
        <w:t xml:space="preserve"> рублей, из них просроченная </w:t>
      </w:r>
      <w:r>
        <w:t>нет</w:t>
      </w:r>
      <w:r w:rsidRPr="00EB3AB9">
        <w:t>, администраторами этой задолженности является Межрайонная ИМНС №1 по Алтайскому краю.</w:t>
      </w:r>
    </w:p>
    <w:p w14:paraId="55CD20C3" w14:textId="77777777" w:rsidR="00B23C24" w:rsidRPr="00EB3AB9" w:rsidRDefault="00B23C24" w:rsidP="00B23C24">
      <w:pPr>
        <w:spacing w:line="276" w:lineRule="auto"/>
        <w:ind w:firstLine="708"/>
        <w:contextualSpacing/>
        <w:jc w:val="both"/>
      </w:pPr>
      <w:r w:rsidRPr="00EB3AB9">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t>34 170,23</w:t>
      </w:r>
      <w:r w:rsidRPr="00EB3AB9">
        <w:t xml:space="preserve"> руб.:</w:t>
      </w:r>
    </w:p>
    <w:p w14:paraId="396EC69C" w14:textId="77777777" w:rsidR="00B23C24" w:rsidRPr="00EB3AB9" w:rsidRDefault="00B23C24" w:rsidP="00B23C24">
      <w:pPr>
        <w:spacing w:line="276" w:lineRule="auto"/>
        <w:ind w:firstLine="708"/>
        <w:contextualSpacing/>
        <w:jc w:val="both"/>
      </w:pPr>
      <w:r>
        <w:t xml:space="preserve">- кредиторская задолженность по </w:t>
      </w:r>
      <w:r w:rsidRPr="00304052">
        <w:t>Счет 1 303</w:t>
      </w:r>
      <w:r>
        <w:t>15</w:t>
      </w:r>
      <w:r w:rsidRPr="00304052">
        <w:t xml:space="preserve">000 «Расчеты по </w:t>
      </w:r>
      <w:r>
        <w:t>единому страховому тарифу</w:t>
      </w:r>
      <w:r w:rsidRPr="00304052">
        <w:t>»</w:t>
      </w:r>
      <w:r>
        <w:t xml:space="preserve"> в сумме 34 170,23 рублей</w:t>
      </w:r>
      <w:r w:rsidRPr="00304052">
        <w:t>.</w:t>
      </w:r>
    </w:p>
    <w:p w14:paraId="69C62C7B" w14:textId="77777777" w:rsidR="00B23C24" w:rsidRPr="00EB3AB9" w:rsidRDefault="00B23C24" w:rsidP="00B23C24">
      <w:pPr>
        <w:spacing w:line="276" w:lineRule="auto"/>
        <w:ind w:firstLine="708"/>
        <w:contextualSpacing/>
        <w:jc w:val="both"/>
      </w:pPr>
      <w:r w:rsidRPr="00EB3AB9">
        <w:t>Просроченной кредиторской задолженности нет.</w:t>
      </w:r>
    </w:p>
    <w:p w14:paraId="4F78039B" w14:textId="77777777" w:rsidR="00F364C1" w:rsidRDefault="00F364C1" w:rsidP="00F364C1">
      <w:pPr>
        <w:pStyle w:val="ac"/>
        <w:tabs>
          <w:tab w:val="left" w:pos="709"/>
        </w:tabs>
        <w:jc w:val="both"/>
      </w:pPr>
    </w:p>
    <w:p w14:paraId="4A2F22C1" w14:textId="77777777" w:rsidR="00F364C1" w:rsidRDefault="00F364C1" w:rsidP="00F364C1">
      <w:pPr>
        <w:tabs>
          <w:tab w:val="left" w:pos="709"/>
        </w:tabs>
        <w:spacing w:line="254" w:lineRule="auto"/>
        <w:jc w:val="center"/>
        <w:rPr>
          <w:b/>
          <w:bCs/>
        </w:rPr>
      </w:pPr>
      <w:r>
        <w:rPr>
          <w:b/>
          <w:bCs/>
        </w:rPr>
        <w:t>Дефицит (профицит) бюджета, источники финансирования дефицита</w:t>
      </w:r>
      <w:r>
        <w:rPr>
          <w:rFonts w:ascii="Arial-BoldMT" w:hAnsi="Arial-BoldMT"/>
          <w:b/>
          <w:bCs/>
        </w:rPr>
        <w:t xml:space="preserve"> </w:t>
      </w:r>
      <w:r>
        <w:rPr>
          <w:b/>
          <w:bCs/>
        </w:rPr>
        <w:t>бюджета поселения, состояние муниципального долга</w:t>
      </w:r>
    </w:p>
    <w:p w14:paraId="0D5530F7" w14:textId="77777777" w:rsidR="00F364C1" w:rsidRDefault="00F364C1" w:rsidP="00F364C1">
      <w:pPr>
        <w:tabs>
          <w:tab w:val="left" w:pos="709"/>
        </w:tabs>
        <w:spacing w:line="254" w:lineRule="auto"/>
        <w:jc w:val="center"/>
        <w:rPr>
          <w:b/>
          <w:bCs/>
        </w:rPr>
      </w:pPr>
    </w:p>
    <w:p w14:paraId="184427F5" w14:textId="3E519CA5" w:rsidR="00F364C1" w:rsidRDefault="00F364C1" w:rsidP="00F364C1">
      <w:pPr>
        <w:tabs>
          <w:tab w:val="left" w:pos="709"/>
        </w:tabs>
        <w:spacing w:line="276" w:lineRule="auto"/>
        <w:jc w:val="both"/>
      </w:pPr>
      <w:r>
        <w:rPr>
          <w:rFonts w:ascii="TimesNewRomanPSMT" w:hAnsi="TimesNewRomanPSMT"/>
          <w:color w:val="000000"/>
        </w:rPr>
        <w:tab/>
        <w:t xml:space="preserve">Решением </w:t>
      </w:r>
      <w:r w:rsidR="00B23C24">
        <w:rPr>
          <w:rFonts w:ascii="TimesNewRomanPSMT" w:hAnsi="TimesNewRomanPSMT"/>
          <w:color w:val="000000"/>
        </w:rPr>
        <w:t>Титовского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3B34F4">
        <w:rPr>
          <w:rFonts w:ascii="TimesNewRomanPSMT" w:hAnsi="TimesNewRomanPSMT"/>
          <w:color w:val="000000"/>
        </w:rPr>
        <w:t>Титовский</w:t>
      </w:r>
      <w:r>
        <w:rPr>
          <w:rFonts w:ascii="TimesNewRomanPSMT" w:hAnsi="TimesNewRomanPSMT"/>
          <w:color w:val="000000"/>
        </w:rPr>
        <w:t xml:space="preserve"> сельсовет Егорьевского района Алтайского края на 2023 год» от 28 декабря 2022 года № </w:t>
      </w:r>
      <w:r w:rsidR="003B34F4">
        <w:rPr>
          <w:rFonts w:ascii="TimesNewRomanPSMT" w:hAnsi="TimesNewRomanPSMT"/>
          <w:color w:val="000000"/>
        </w:rPr>
        <w:t>36</w:t>
      </w:r>
      <w:r>
        <w:rPr>
          <w:rFonts w:ascii="TimesNewRomanPSMT" w:hAnsi="TimesNewRomanPSMT"/>
          <w:color w:val="000000"/>
        </w:rPr>
        <w:t xml:space="preserve">, </w:t>
      </w:r>
      <w:r>
        <w:t xml:space="preserve">установлен размер дефицита в сумме </w:t>
      </w:r>
      <w:r>
        <w:rPr>
          <w:rFonts w:eastAsia="Calibri"/>
        </w:rPr>
        <w:t xml:space="preserve">0,00 </w:t>
      </w:r>
      <w:r>
        <w:t>тыс. руб. Дефицит утвержден с учетом статьи 92.1</w:t>
      </w:r>
      <w:r>
        <w:rPr>
          <w:b/>
          <w:bCs/>
        </w:rPr>
        <w:t xml:space="preserve"> </w:t>
      </w:r>
      <w:r>
        <w:rPr>
          <w:rStyle w:val="fontstyle21"/>
          <w:b w:val="0"/>
          <w:bCs w:val="0"/>
          <w:sz w:val="24"/>
          <w:szCs w:val="24"/>
        </w:rPr>
        <w:t>Бюджетного кодекса Российской Федерации</w:t>
      </w:r>
      <w:r>
        <w:t>.</w:t>
      </w:r>
    </w:p>
    <w:p w14:paraId="09BDACA3" w14:textId="06F4BB03" w:rsidR="00F364C1" w:rsidRDefault="00F364C1" w:rsidP="00F364C1">
      <w:pPr>
        <w:tabs>
          <w:tab w:val="left" w:pos="709"/>
          <w:tab w:val="left" w:pos="993"/>
        </w:tabs>
        <w:spacing w:line="276" w:lineRule="auto"/>
        <w:jc w:val="both"/>
      </w:pPr>
      <w:r>
        <w:rPr>
          <w:sz w:val="28"/>
          <w:szCs w:val="28"/>
        </w:rPr>
        <w:tab/>
      </w:r>
      <w:r>
        <w:t xml:space="preserve">С учетом изменений, внесенных в течение 2023 года в бюджет </w:t>
      </w:r>
      <w:r>
        <w:rPr>
          <w:rStyle w:val="fontstyle21"/>
          <w:b w:val="0"/>
          <w:bCs w:val="0"/>
          <w:sz w:val="24"/>
          <w:szCs w:val="24"/>
        </w:rPr>
        <w:t>муниципального образования</w:t>
      </w:r>
      <w:r>
        <w:t xml:space="preserve"> в соответствии с решениями </w:t>
      </w:r>
      <w:r w:rsidR="003B34F4">
        <w:t>Титовского</w:t>
      </w:r>
      <w:r>
        <w:rPr>
          <w:rStyle w:val="fontstyle21"/>
          <w:sz w:val="24"/>
          <w:szCs w:val="24"/>
        </w:rPr>
        <w:t xml:space="preserve"> </w:t>
      </w:r>
      <w:r>
        <w:t xml:space="preserve">сельского Совета депутатов, дефицит бюджета составил </w:t>
      </w:r>
      <w:r w:rsidR="003B34F4">
        <w:t>232,6</w:t>
      </w:r>
      <w:r>
        <w:rPr>
          <w:rFonts w:eastAsia="Calibri"/>
        </w:rPr>
        <w:t xml:space="preserve"> </w:t>
      </w:r>
      <w:r>
        <w:t xml:space="preserve">тыс. рублей.    </w:t>
      </w:r>
    </w:p>
    <w:p w14:paraId="4C949965" w14:textId="4476C2EC" w:rsidR="00F364C1" w:rsidRDefault="00F364C1" w:rsidP="00F364C1">
      <w:pPr>
        <w:tabs>
          <w:tab w:val="left" w:pos="709"/>
          <w:tab w:val="left" w:pos="993"/>
        </w:tabs>
        <w:spacing w:line="276" w:lineRule="auto"/>
        <w:jc w:val="both"/>
      </w:pPr>
      <w:r>
        <w:lastRenderedPageBreak/>
        <w:tab/>
        <w:t xml:space="preserve">В 2023 году фактическое исполнение бюджета </w:t>
      </w:r>
      <w:r>
        <w:rPr>
          <w:rStyle w:val="fontstyle21"/>
          <w:b w:val="0"/>
          <w:bCs w:val="0"/>
          <w:sz w:val="24"/>
          <w:szCs w:val="24"/>
        </w:rPr>
        <w:t>муниципального образования</w:t>
      </w:r>
      <w:r>
        <w:t xml:space="preserve"> выполнено с превышением </w:t>
      </w:r>
      <w:r w:rsidR="003B34F4">
        <w:t>расходов</w:t>
      </w:r>
      <w:r>
        <w:t xml:space="preserve"> над </w:t>
      </w:r>
      <w:r w:rsidR="003B34F4">
        <w:t>доходами</w:t>
      </w:r>
      <w:r>
        <w:t xml:space="preserve"> (</w:t>
      </w:r>
      <w:r w:rsidR="003B34F4">
        <w:t>де</w:t>
      </w:r>
      <w:r>
        <w:t xml:space="preserve">фицит) в сумме </w:t>
      </w:r>
      <w:r w:rsidR="001E258A">
        <w:t>462,1</w:t>
      </w:r>
      <w:r>
        <w:t xml:space="preserve"> тыс. рублей. </w:t>
      </w:r>
    </w:p>
    <w:p w14:paraId="7BCD89A9" w14:textId="6E414DE9" w:rsidR="00F364C1" w:rsidRDefault="00F364C1" w:rsidP="00F364C1">
      <w:pPr>
        <w:tabs>
          <w:tab w:val="left" w:pos="709"/>
        </w:tabs>
        <w:spacing w:line="276" w:lineRule="auto"/>
        <w:jc w:val="both"/>
      </w:pPr>
      <w:r>
        <w:rPr>
          <w:bCs/>
          <w:color w:val="FF0000"/>
        </w:rPr>
        <w:tab/>
      </w:r>
      <w:r>
        <w:rPr>
          <w:bCs/>
        </w:rPr>
        <w:t xml:space="preserve">Муниципальный долг </w:t>
      </w:r>
      <w:r w:rsidR="001E258A">
        <w:rPr>
          <w:bCs/>
        </w:rPr>
        <w:t>Титовского</w:t>
      </w:r>
      <w:r>
        <w:rPr>
          <w:rFonts w:ascii="TimesNewRomanPSMT" w:hAnsi="TimesNewRomanPSMT"/>
          <w:color w:val="000000"/>
        </w:rPr>
        <w:t xml:space="preserve"> сельсовета Егорьевского района Алтайского края </w:t>
      </w:r>
      <w:r>
        <w:rPr>
          <w:bCs/>
        </w:rPr>
        <w:t>отсутствует.</w:t>
      </w:r>
      <w:r>
        <w:rPr>
          <w:sz w:val="28"/>
          <w:szCs w:val="28"/>
        </w:rPr>
        <w:t xml:space="preserve"> </w:t>
      </w:r>
      <w:r>
        <w:t>В 2023 году в коммерческих банках кредиты не привлекались.</w:t>
      </w:r>
    </w:p>
    <w:p w14:paraId="17270DA9" w14:textId="77777777" w:rsidR="00F364C1" w:rsidRDefault="00F364C1" w:rsidP="00F364C1">
      <w:pPr>
        <w:tabs>
          <w:tab w:val="left" w:pos="709"/>
        </w:tabs>
        <w:jc w:val="both"/>
        <w:rPr>
          <w:b/>
          <w:bCs/>
        </w:rPr>
      </w:pPr>
    </w:p>
    <w:p w14:paraId="5043CA36" w14:textId="77777777" w:rsidR="00F364C1" w:rsidRDefault="00F364C1" w:rsidP="00F364C1">
      <w:pPr>
        <w:tabs>
          <w:tab w:val="left" w:pos="709"/>
        </w:tabs>
        <w:jc w:val="center"/>
        <w:rPr>
          <w:b/>
          <w:bCs/>
        </w:rPr>
      </w:pPr>
      <w:r>
        <w:rPr>
          <w:b/>
          <w:bCs/>
        </w:rPr>
        <w:t>Внешняя проверка бюджетной отчетности ГАБС</w:t>
      </w:r>
    </w:p>
    <w:p w14:paraId="53B14DD6" w14:textId="77777777" w:rsidR="00F364C1" w:rsidRDefault="00F364C1" w:rsidP="00F364C1">
      <w:pPr>
        <w:tabs>
          <w:tab w:val="left" w:pos="709"/>
        </w:tabs>
        <w:jc w:val="center"/>
        <w:rPr>
          <w:b/>
          <w:bCs/>
        </w:rPr>
      </w:pPr>
    </w:p>
    <w:p w14:paraId="5403EAE0" w14:textId="0C3981DD" w:rsidR="00F364C1" w:rsidRDefault="00F364C1" w:rsidP="00F364C1">
      <w:pPr>
        <w:tabs>
          <w:tab w:val="left" w:pos="567"/>
          <w:tab w:val="left" w:pos="709"/>
          <w:tab w:val="left" w:pos="851"/>
          <w:tab w:val="left" w:pos="993"/>
        </w:tabs>
        <w:spacing w:line="276" w:lineRule="auto"/>
        <w:jc w:val="both"/>
        <w:rPr>
          <w:b/>
          <w:bCs/>
        </w:rPr>
      </w:pPr>
      <w:r>
        <w:tab/>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1E258A">
        <w:t>Титовский</w:t>
      </w:r>
      <w:r>
        <w:rPr>
          <w:rStyle w:val="fontstyle21"/>
          <w:b w:val="0"/>
          <w:bCs w:val="0"/>
          <w:sz w:val="24"/>
          <w:szCs w:val="24"/>
        </w:rPr>
        <w:t xml:space="preserve"> сельсовет Егорьевского района Алтайского края</w:t>
      </w:r>
      <w:r>
        <w:t xml:space="preserve"> при подготовке заключения контрольно-счетной палатой Егорьевского района Алтайского края проведена внешняя проверка </w:t>
      </w:r>
      <w:r>
        <w:rPr>
          <w:bCs/>
        </w:rPr>
        <w:t>годовой бюджетной отчетности главного распорядителя бюджетных средств</w:t>
      </w:r>
      <w:r>
        <w:t xml:space="preserve"> муниципального образования </w:t>
      </w:r>
      <w:r w:rsidR="002F2674">
        <w:t>Титовский</w:t>
      </w:r>
      <w:r>
        <w:rPr>
          <w:rStyle w:val="fontstyle21"/>
          <w:b w:val="0"/>
          <w:bCs w:val="0"/>
          <w:sz w:val="24"/>
          <w:szCs w:val="24"/>
        </w:rPr>
        <w:t xml:space="preserve"> сельсовет Егорьевского района Алтайского края</w:t>
      </w:r>
      <w:r>
        <w:rPr>
          <w:b/>
          <w:bCs/>
        </w:rPr>
        <w:t xml:space="preserve">. </w:t>
      </w:r>
    </w:p>
    <w:p w14:paraId="35566EF0" w14:textId="3FA00B0F" w:rsidR="00F364C1" w:rsidRDefault="00F364C1" w:rsidP="00F364C1">
      <w:pPr>
        <w:tabs>
          <w:tab w:val="left" w:pos="709"/>
        </w:tabs>
        <w:spacing w:line="276" w:lineRule="auto"/>
        <w:jc w:val="both"/>
      </w:pPr>
      <w:r>
        <w:tab/>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2F2674">
        <w:t>Титовский</w:t>
      </w:r>
      <w:r>
        <w:rPr>
          <w:rStyle w:val="fontstyle21"/>
          <w:b w:val="0"/>
          <w:bCs w:val="0"/>
          <w:sz w:val="24"/>
          <w:szCs w:val="24"/>
        </w:rPr>
        <w:t xml:space="preserve"> сельсовет Егорьевского района Алтайского края</w:t>
      </w:r>
      <w:r>
        <w:rPr>
          <w:b/>
          <w:bCs/>
        </w:rPr>
        <w:t xml:space="preserve"> </w:t>
      </w:r>
      <w:r>
        <w:t>включены следующие формы отчетов:</w:t>
      </w:r>
    </w:p>
    <w:p w14:paraId="4FEAC5AD" w14:textId="77777777" w:rsidR="00F364C1" w:rsidRPr="002F2674" w:rsidRDefault="00F364C1" w:rsidP="00F364C1">
      <w:pPr>
        <w:autoSpaceDE w:val="0"/>
        <w:autoSpaceDN w:val="0"/>
        <w:adjustRightInd w:val="0"/>
        <w:spacing w:line="276" w:lineRule="auto"/>
        <w:ind w:firstLine="709"/>
        <w:jc w:val="both"/>
        <w:outlineLvl w:val="3"/>
      </w:pPr>
      <w:r>
        <w:t>- Справка по заключению счетов бюджетного учета отчетного финансового года (</w:t>
      </w:r>
      <w:hyperlink r:id="rId6" w:anchor="l5180" w:tgtFrame="_blank" w:history="1">
        <w:r w:rsidRPr="002F2674">
          <w:rPr>
            <w:rStyle w:val="a6"/>
            <w:color w:val="auto"/>
            <w:u w:val="none"/>
          </w:rPr>
          <w:t>ф. 0503110</w:t>
        </w:r>
      </w:hyperlink>
      <w:r w:rsidRPr="002F2674">
        <w:t>).</w:t>
      </w:r>
    </w:p>
    <w:p w14:paraId="7CAE6B8A" w14:textId="77777777" w:rsidR="00F364C1" w:rsidRDefault="00F364C1" w:rsidP="00F364C1">
      <w:pPr>
        <w:tabs>
          <w:tab w:val="left" w:pos="709"/>
        </w:tabs>
        <w:autoSpaceDE w:val="0"/>
        <w:autoSpaceDN w:val="0"/>
        <w:adjustRightInd w:val="0"/>
        <w:spacing w:line="276" w:lineRule="auto"/>
        <w:ind w:firstLine="709"/>
        <w:jc w:val="both"/>
        <w:outlineLvl w:val="3"/>
      </w:pPr>
      <w:r>
        <w:t>- Отчет об исполнении бюджета (ф. 0503117).</w:t>
      </w:r>
    </w:p>
    <w:p w14:paraId="4A608A56" w14:textId="77777777" w:rsidR="00F364C1" w:rsidRDefault="00F364C1" w:rsidP="00F364C1">
      <w:pPr>
        <w:autoSpaceDE w:val="0"/>
        <w:autoSpaceDN w:val="0"/>
        <w:adjustRightInd w:val="0"/>
        <w:spacing w:line="276" w:lineRule="auto"/>
        <w:ind w:firstLine="708"/>
        <w:jc w:val="both"/>
        <w:outlineLvl w:val="3"/>
      </w:pPr>
      <w:r>
        <w:t>- Баланс об исполнении бюджета (ф. 0503120).</w:t>
      </w:r>
    </w:p>
    <w:p w14:paraId="74A7F329" w14:textId="77777777" w:rsidR="00F364C1" w:rsidRDefault="00F364C1" w:rsidP="00F364C1">
      <w:pPr>
        <w:autoSpaceDE w:val="0"/>
        <w:autoSpaceDN w:val="0"/>
        <w:adjustRightInd w:val="0"/>
        <w:spacing w:line="276" w:lineRule="auto"/>
        <w:ind w:firstLine="709"/>
        <w:jc w:val="both"/>
        <w:outlineLvl w:val="3"/>
      </w:pPr>
      <w:r>
        <w:t>- Отчет о финансовых результатах деятельности (ф. 0503121).</w:t>
      </w:r>
    </w:p>
    <w:p w14:paraId="6A2857A4" w14:textId="77777777" w:rsidR="00F364C1" w:rsidRDefault="00F364C1" w:rsidP="00F364C1">
      <w:pPr>
        <w:autoSpaceDE w:val="0"/>
        <w:autoSpaceDN w:val="0"/>
        <w:adjustRightInd w:val="0"/>
        <w:spacing w:line="276" w:lineRule="auto"/>
        <w:ind w:firstLine="709"/>
        <w:jc w:val="both"/>
        <w:outlineLvl w:val="3"/>
      </w:pPr>
      <w:r>
        <w:t>- Отчет о движении денежных средств (ф. 0503123).</w:t>
      </w:r>
    </w:p>
    <w:p w14:paraId="28B71036" w14:textId="77777777" w:rsidR="00F364C1" w:rsidRDefault="00F364C1" w:rsidP="00F364C1">
      <w:pPr>
        <w:autoSpaceDE w:val="0"/>
        <w:autoSpaceDN w:val="0"/>
        <w:adjustRightInd w:val="0"/>
        <w:spacing w:line="276" w:lineRule="auto"/>
        <w:ind w:firstLine="709"/>
        <w:jc w:val="both"/>
        <w:outlineLvl w:val="3"/>
      </w:pPr>
      <w:r>
        <w:t>- Отчет о кассовом поступлении и выбытии бюджетных средств (ф. 0503124).</w:t>
      </w:r>
    </w:p>
    <w:p w14:paraId="11F5B519" w14:textId="77777777" w:rsidR="00F364C1" w:rsidRDefault="00F364C1" w:rsidP="00F364C1">
      <w:pPr>
        <w:autoSpaceDE w:val="0"/>
        <w:autoSpaceDN w:val="0"/>
        <w:adjustRightInd w:val="0"/>
        <w:spacing w:line="276" w:lineRule="auto"/>
        <w:ind w:firstLine="709"/>
        <w:jc w:val="both"/>
        <w:outlineLvl w:val="3"/>
      </w:pPr>
      <w:r>
        <w:t>- Отчета о бюджетных обязательствах (</w:t>
      </w:r>
      <w:hyperlink r:id="rId7" w:anchor="l2522" w:tgtFrame="_blank" w:history="1">
        <w:r w:rsidRPr="002F2674">
          <w:rPr>
            <w:rStyle w:val="a6"/>
            <w:color w:val="auto"/>
            <w:u w:val="none"/>
          </w:rPr>
          <w:t>ф. 0503128</w:t>
        </w:r>
      </w:hyperlink>
      <w:r>
        <w:t>).</w:t>
      </w:r>
    </w:p>
    <w:p w14:paraId="1A312C84" w14:textId="77777777" w:rsidR="00F364C1" w:rsidRDefault="00F364C1" w:rsidP="00F364C1">
      <w:pPr>
        <w:autoSpaceDE w:val="0"/>
        <w:autoSpaceDN w:val="0"/>
        <w:adjustRightInd w:val="0"/>
        <w:spacing w:line="276" w:lineRule="auto"/>
        <w:ind w:firstLine="709"/>
        <w:jc w:val="both"/>
        <w:outlineLvl w:val="3"/>
      </w:pPr>
      <w:r>
        <w:t>- Баланс по поступлениям и выбытиям (</w:t>
      </w:r>
      <w:hyperlink r:id="rId8" w:anchor="l6941" w:tgtFrame="_blank" w:history="1">
        <w:r w:rsidRPr="002F2674">
          <w:rPr>
            <w:rStyle w:val="a6"/>
            <w:color w:val="auto"/>
            <w:u w:val="none"/>
          </w:rPr>
          <w:t>ф. 05031</w:t>
        </w:r>
      </w:hyperlink>
      <w:r>
        <w:t>40).</w:t>
      </w:r>
    </w:p>
    <w:p w14:paraId="6B8592C6" w14:textId="77777777" w:rsidR="00F364C1" w:rsidRDefault="00F364C1" w:rsidP="00F364C1">
      <w:pPr>
        <w:tabs>
          <w:tab w:val="left" w:pos="709"/>
        </w:tabs>
        <w:spacing w:line="276" w:lineRule="auto"/>
        <w:ind w:left="567" w:firstLine="142"/>
        <w:contextualSpacing/>
        <w:jc w:val="both"/>
      </w:pPr>
      <w:r>
        <w:t>- Пояснительная записка (ф. 0503160) с прилагаемыми формами:</w:t>
      </w:r>
    </w:p>
    <w:p w14:paraId="7E5CB96D" w14:textId="77777777" w:rsidR="00F364C1" w:rsidRDefault="00F364C1" w:rsidP="00F364C1">
      <w:pPr>
        <w:tabs>
          <w:tab w:val="left" w:pos="709"/>
        </w:tabs>
        <w:spacing w:line="276" w:lineRule="auto"/>
        <w:ind w:left="567" w:firstLine="142"/>
        <w:contextualSpacing/>
        <w:jc w:val="both"/>
      </w:pPr>
      <w:r>
        <w:t>Сведения об исполнении бюджета (ф. 0503164).</w:t>
      </w:r>
    </w:p>
    <w:p w14:paraId="46428268" w14:textId="77777777" w:rsidR="00F364C1" w:rsidRDefault="00F364C1" w:rsidP="00F364C1">
      <w:pPr>
        <w:tabs>
          <w:tab w:val="left" w:pos="709"/>
        </w:tabs>
        <w:spacing w:line="276" w:lineRule="auto"/>
        <w:ind w:left="567" w:firstLine="142"/>
        <w:contextualSpacing/>
        <w:jc w:val="both"/>
      </w:pPr>
      <w:r>
        <w:t>Сведения о движении нефинансовых активов (ф.0503168).</w:t>
      </w:r>
    </w:p>
    <w:p w14:paraId="0091BAB5" w14:textId="77777777" w:rsidR="00F364C1" w:rsidRDefault="00F364C1" w:rsidP="00F364C1">
      <w:pPr>
        <w:tabs>
          <w:tab w:val="left" w:pos="709"/>
        </w:tabs>
        <w:spacing w:line="276" w:lineRule="auto"/>
        <w:jc w:val="both"/>
      </w:pPr>
      <w:r>
        <w:tab/>
        <w:t>Сведения по дебиторской и кредиторской задолженности (ф.0503169).</w:t>
      </w:r>
    </w:p>
    <w:p w14:paraId="71B46CF2" w14:textId="77777777" w:rsidR="00F364C1" w:rsidRDefault="00F364C1" w:rsidP="00F364C1">
      <w:pPr>
        <w:autoSpaceDE w:val="0"/>
        <w:autoSpaceDN w:val="0"/>
        <w:adjustRightInd w:val="0"/>
        <w:spacing w:line="276" w:lineRule="auto"/>
        <w:ind w:firstLine="709"/>
        <w:jc w:val="both"/>
        <w:outlineLvl w:val="3"/>
      </w:pPr>
      <w:r>
        <w:t>Сведения о финансовых вложениях получателя бюджетных средств, администратора источников финансирования дефицита бюджета (ф. 0503171).</w:t>
      </w:r>
    </w:p>
    <w:p w14:paraId="31C46CCA" w14:textId="77777777" w:rsidR="00F364C1" w:rsidRDefault="00F364C1" w:rsidP="00F364C1">
      <w:pPr>
        <w:autoSpaceDE w:val="0"/>
        <w:autoSpaceDN w:val="0"/>
        <w:adjustRightInd w:val="0"/>
        <w:spacing w:line="276" w:lineRule="auto"/>
        <w:ind w:firstLine="709"/>
        <w:jc w:val="both"/>
        <w:outlineLvl w:val="3"/>
      </w:pPr>
      <w:r>
        <w:t>Сведения о государственном (муниципальном) долге, предоставленных бюджетных кредитах (ф. 0503172).</w:t>
      </w:r>
    </w:p>
    <w:p w14:paraId="578E3D8D" w14:textId="77777777" w:rsidR="00F364C1" w:rsidRDefault="00F364C1" w:rsidP="00F364C1">
      <w:pPr>
        <w:autoSpaceDE w:val="0"/>
        <w:autoSpaceDN w:val="0"/>
        <w:adjustRightInd w:val="0"/>
        <w:spacing w:line="276" w:lineRule="auto"/>
        <w:ind w:firstLine="709"/>
        <w:jc w:val="both"/>
        <w:outlineLvl w:val="3"/>
      </w:pPr>
      <w:r>
        <w:t>Сведения об изменении остатков валюты баланса (ф. 0503173).</w:t>
      </w:r>
    </w:p>
    <w:p w14:paraId="06DC1E99" w14:textId="77777777" w:rsidR="00F364C1" w:rsidRDefault="00F364C1" w:rsidP="00F364C1">
      <w:pPr>
        <w:autoSpaceDE w:val="0"/>
        <w:autoSpaceDN w:val="0"/>
        <w:adjustRightInd w:val="0"/>
        <w:spacing w:line="276" w:lineRule="auto"/>
        <w:ind w:firstLine="709"/>
        <w:jc w:val="both"/>
        <w:outlineLvl w:val="3"/>
      </w:pPr>
      <w:r>
        <w:t>Сведения об остатках денежных средств на счетах получателя бюджетных средств (ф. 0503178).</w:t>
      </w:r>
    </w:p>
    <w:p w14:paraId="458E74ED" w14:textId="77777777" w:rsidR="00F364C1" w:rsidRDefault="00F364C1" w:rsidP="00F364C1">
      <w:pPr>
        <w:autoSpaceDE w:val="0"/>
        <w:autoSpaceDN w:val="0"/>
        <w:adjustRightInd w:val="0"/>
        <w:spacing w:line="276" w:lineRule="auto"/>
        <w:ind w:firstLine="709"/>
        <w:jc w:val="both"/>
        <w:outlineLvl w:val="3"/>
      </w:pPr>
      <w:r>
        <w:t xml:space="preserve">Сведения о вложениях в объекты недвижимого имущества, объектах незавершенного строительства </w:t>
      </w:r>
      <w:hyperlink r:id="rId9" w:history="1">
        <w:r w:rsidRPr="002F2674">
          <w:rPr>
            <w:rStyle w:val="a6"/>
            <w:color w:val="auto"/>
            <w:u w:val="none"/>
          </w:rPr>
          <w:t>(ф. 0503190)</w:t>
        </w:r>
      </w:hyperlink>
      <w:r>
        <w:t>.</w:t>
      </w:r>
    </w:p>
    <w:p w14:paraId="05287B6C" w14:textId="77777777" w:rsidR="00F364C1" w:rsidRDefault="00F364C1" w:rsidP="00F364C1">
      <w:pPr>
        <w:autoSpaceDE w:val="0"/>
        <w:autoSpaceDN w:val="0"/>
        <w:adjustRightInd w:val="0"/>
        <w:spacing w:line="276" w:lineRule="auto"/>
        <w:ind w:firstLine="709"/>
        <w:jc w:val="both"/>
      </w:pPr>
      <w:r>
        <w:t xml:space="preserve">Сведения об исполнении судебных решений по денежным обязательствам бюджета </w:t>
      </w:r>
      <w:hyperlink r:id="rId10" w:history="1">
        <w:r w:rsidRPr="002F2674">
          <w:rPr>
            <w:rStyle w:val="a6"/>
            <w:color w:val="auto"/>
            <w:u w:val="none"/>
          </w:rPr>
          <w:t>(ф. 0503296)</w:t>
        </w:r>
      </w:hyperlink>
      <w:r>
        <w:t>.</w:t>
      </w:r>
    </w:p>
    <w:p w14:paraId="7D13911B" w14:textId="77777777" w:rsidR="00F364C1" w:rsidRDefault="00F364C1" w:rsidP="00F364C1">
      <w:pPr>
        <w:tabs>
          <w:tab w:val="left" w:pos="709"/>
        </w:tabs>
        <w:spacing w:line="276" w:lineRule="auto"/>
        <w:jc w:val="both"/>
      </w:pPr>
      <w:r>
        <w:tab/>
        <w:t>Кроме того, представлены для проверки следующие документы:</w:t>
      </w:r>
    </w:p>
    <w:p w14:paraId="72B2C5D2" w14:textId="103E6721" w:rsidR="00F364C1" w:rsidRDefault="00F364C1" w:rsidP="00F364C1">
      <w:pPr>
        <w:tabs>
          <w:tab w:val="left" w:pos="709"/>
        </w:tabs>
        <w:spacing w:line="276" w:lineRule="auto"/>
        <w:ind w:firstLine="709"/>
        <w:jc w:val="both"/>
      </w:pPr>
      <w:r>
        <w:t>Бюджетная роспись расходов бюджета сельсовета на 2</w:t>
      </w:r>
      <w:r w:rsidR="00A94F00">
        <w:t>9</w:t>
      </w:r>
      <w:r>
        <w:t>.12.2023 года.</w:t>
      </w:r>
    </w:p>
    <w:p w14:paraId="4F5C03CC" w14:textId="77777777" w:rsidR="00F364C1" w:rsidRDefault="00F364C1" w:rsidP="00F364C1">
      <w:pPr>
        <w:tabs>
          <w:tab w:val="left" w:pos="709"/>
        </w:tabs>
        <w:spacing w:line="276" w:lineRule="auto"/>
        <w:jc w:val="both"/>
      </w:pPr>
      <w:r>
        <w:tab/>
        <w:t>Оборотно-сальдовая ведомость за 2023 год включая заключение счетов.</w:t>
      </w:r>
    </w:p>
    <w:p w14:paraId="180A825A" w14:textId="77777777" w:rsidR="00F364C1" w:rsidRDefault="00F364C1" w:rsidP="00F364C1">
      <w:pPr>
        <w:tabs>
          <w:tab w:val="left" w:pos="851"/>
          <w:tab w:val="left" w:pos="993"/>
        </w:tabs>
        <w:autoSpaceDE w:val="0"/>
        <w:autoSpaceDN w:val="0"/>
        <w:adjustRightInd w:val="0"/>
        <w:spacing w:line="276" w:lineRule="auto"/>
        <w:ind w:firstLine="709"/>
        <w:jc w:val="both"/>
        <w:outlineLvl w:val="3"/>
      </w:pPr>
      <w:r>
        <w:lastRenderedPageBreak/>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663776FB" w14:textId="77777777" w:rsidR="00F364C1" w:rsidRDefault="00F364C1" w:rsidP="00F364C1">
      <w:pPr>
        <w:tabs>
          <w:tab w:val="left" w:pos="851"/>
          <w:tab w:val="left" w:pos="993"/>
        </w:tabs>
        <w:autoSpaceDE w:val="0"/>
        <w:autoSpaceDN w:val="0"/>
        <w:adjustRightInd w:val="0"/>
        <w:spacing w:line="276" w:lineRule="auto"/>
        <w:ind w:firstLine="709"/>
        <w:jc w:val="both"/>
        <w:outlineLvl w:val="3"/>
      </w:pPr>
      <w:r>
        <w:t>Сведения об использовании бюджетных средств муниципального дорожного фонда.</w:t>
      </w:r>
    </w:p>
    <w:p w14:paraId="78DC758A" w14:textId="77777777" w:rsidR="00F364C1" w:rsidRDefault="00F364C1" w:rsidP="00F364C1">
      <w:pPr>
        <w:tabs>
          <w:tab w:val="left" w:pos="709"/>
        </w:tabs>
        <w:spacing w:line="276" w:lineRule="auto"/>
        <w:jc w:val="both"/>
      </w:pPr>
      <w:r>
        <w:tab/>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3C9620BA" w14:textId="77777777" w:rsidR="00F364C1" w:rsidRDefault="00F364C1" w:rsidP="00F364C1">
      <w:pPr>
        <w:tabs>
          <w:tab w:val="left" w:pos="567"/>
          <w:tab w:val="left" w:pos="709"/>
          <w:tab w:val="left" w:pos="851"/>
        </w:tabs>
        <w:spacing w:line="276" w:lineRule="auto"/>
        <w:jc w:val="both"/>
      </w:pPr>
      <w:r>
        <w:tab/>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66724121" w14:textId="00F48600" w:rsidR="00F364C1" w:rsidRDefault="00F364C1" w:rsidP="00F364C1">
      <w:pPr>
        <w:tabs>
          <w:tab w:val="left" w:pos="709"/>
          <w:tab w:val="left" w:pos="851"/>
        </w:tabs>
        <w:spacing w:line="276" w:lineRule="auto"/>
        <w:jc w:val="both"/>
      </w:pPr>
      <w:r>
        <w:tab/>
        <w:t xml:space="preserve">Бюджетная отчетность ГРБС муниципального образования </w:t>
      </w:r>
      <w:r w:rsidR="00A94F00">
        <w:t>Титовский</w:t>
      </w:r>
      <w:r>
        <w:t xml:space="preserve"> </w:t>
      </w:r>
      <w:r>
        <w:rPr>
          <w:rStyle w:val="fontstyle21"/>
          <w:b w:val="0"/>
          <w:bCs w:val="0"/>
          <w:sz w:val="24"/>
          <w:szCs w:val="24"/>
        </w:rPr>
        <w:t>сельсовет Егорьевского района Алтайского края</w:t>
      </w:r>
      <w:r>
        <w:t xml:space="preserve"> за 2023 год в представленном виде в целом может быть признана достоверной и соответствующей нормам действующего бюджетного законодательства. </w:t>
      </w:r>
    </w:p>
    <w:p w14:paraId="48398CB8" w14:textId="77777777" w:rsidR="00F364C1" w:rsidRDefault="00F364C1" w:rsidP="00F364C1">
      <w:pPr>
        <w:tabs>
          <w:tab w:val="left" w:pos="709"/>
        </w:tabs>
        <w:jc w:val="center"/>
        <w:rPr>
          <w:b/>
        </w:rPr>
      </w:pPr>
      <w:r>
        <w:rPr>
          <w:b/>
        </w:rPr>
        <w:t xml:space="preserve"> </w:t>
      </w:r>
    </w:p>
    <w:p w14:paraId="62D840BD" w14:textId="77777777" w:rsidR="00F364C1" w:rsidRDefault="00F364C1" w:rsidP="00F364C1">
      <w:pPr>
        <w:tabs>
          <w:tab w:val="left" w:pos="709"/>
        </w:tabs>
        <w:jc w:val="center"/>
        <w:rPr>
          <w:b/>
          <w:bCs/>
        </w:rPr>
      </w:pPr>
      <w:r>
        <w:rPr>
          <w:b/>
          <w:bCs/>
        </w:rPr>
        <w:t>Выводы и предложения:</w:t>
      </w:r>
    </w:p>
    <w:p w14:paraId="1D3880F5" w14:textId="77777777" w:rsidR="00F364C1" w:rsidRDefault="00F364C1" w:rsidP="00F364C1">
      <w:pPr>
        <w:tabs>
          <w:tab w:val="left" w:pos="567"/>
          <w:tab w:val="left" w:pos="709"/>
        </w:tabs>
        <w:spacing w:line="276" w:lineRule="auto"/>
        <w:jc w:val="both"/>
        <w:rPr>
          <w:iCs/>
          <w:sz w:val="28"/>
          <w:szCs w:val="28"/>
        </w:rPr>
      </w:pPr>
    </w:p>
    <w:p w14:paraId="1BB7F8DE" w14:textId="39259006" w:rsidR="00F364C1" w:rsidRDefault="00F364C1" w:rsidP="00F364C1">
      <w:pPr>
        <w:tabs>
          <w:tab w:val="left" w:pos="567"/>
          <w:tab w:val="left" w:pos="709"/>
        </w:tabs>
        <w:spacing w:line="276" w:lineRule="auto"/>
        <w:jc w:val="both"/>
      </w:pPr>
      <w:r>
        <w:rPr>
          <w:iCs/>
          <w:sz w:val="28"/>
          <w:szCs w:val="28"/>
        </w:rPr>
        <w:tab/>
      </w:r>
      <w:r>
        <w:rPr>
          <w:iCs/>
        </w:rPr>
        <w:t xml:space="preserve">Контрольно-счетной палатой Егорьевского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A94F00">
        <w:rPr>
          <w:iCs/>
        </w:rPr>
        <w:t>Титовский</w:t>
      </w:r>
      <w:r>
        <w:rPr>
          <w:rStyle w:val="fontstyle21"/>
          <w:b w:val="0"/>
          <w:bCs w:val="0"/>
          <w:sz w:val="24"/>
          <w:szCs w:val="24"/>
        </w:rPr>
        <w:t xml:space="preserve"> сельсовет Егорьевского района Алтайского края</w:t>
      </w:r>
      <w:r>
        <w:t xml:space="preserve"> за 2023 год</w:t>
      </w:r>
    </w:p>
    <w:p w14:paraId="7BD32986" w14:textId="3C281ABE" w:rsidR="00F364C1" w:rsidRDefault="00F364C1" w:rsidP="00F364C1">
      <w:pPr>
        <w:tabs>
          <w:tab w:val="left" w:pos="567"/>
          <w:tab w:val="left" w:pos="709"/>
        </w:tabs>
        <w:spacing w:line="276" w:lineRule="auto"/>
        <w:jc w:val="both"/>
        <w:rPr>
          <w:iCs/>
        </w:rPr>
      </w:pPr>
      <w:r>
        <w:rPr>
          <w:iCs/>
          <w:sz w:val="28"/>
          <w:szCs w:val="28"/>
        </w:rPr>
        <w:tab/>
      </w:r>
      <w:r>
        <w:rPr>
          <w:iCs/>
        </w:rPr>
        <w:t xml:space="preserve">Показатели форм бюджетной отчетности ГРБС и годового отчета об исполнении бюджета муниципального образования </w:t>
      </w:r>
      <w:r w:rsidR="00A94F00">
        <w:rPr>
          <w:iCs/>
        </w:rPr>
        <w:t>Титовский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сопоставимы и достоверны. </w:t>
      </w:r>
    </w:p>
    <w:p w14:paraId="6EECE174" w14:textId="2805D24B" w:rsidR="00F364C1" w:rsidRDefault="00F364C1" w:rsidP="00F364C1">
      <w:pPr>
        <w:tabs>
          <w:tab w:val="left" w:pos="426"/>
          <w:tab w:val="left" w:pos="709"/>
        </w:tabs>
        <w:spacing w:line="276" w:lineRule="auto"/>
        <w:jc w:val="both"/>
        <w:rPr>
          <w:iCs/>
        </w:rPr>
      </w:pPr>
      <w:r>
        <w:rPr>
          <w:iCs/>
        </w:rPr>
        <w:tab/>
        <w:t xml:space="preserve">В ходе внешней проверки бюджетной отчетности ГРБС, годового отчета об исполнении бюджета муниципального образования </w:t>
      </w:r>
      <w:r w:rsidR="00FE0035">
        <w:rPr>
          <w:iCs/>
        </w:rPr>
        <w:t>Титовский</w:t>
      </w:r>
      <w:r>
        <w:rPr>
          <w:rStyle w:val="fontstyle21"/>
          <w:b w:val="0"/>
          <w:bCs w:val="0"/>
          <w:sz w:val="24"/>
          <w:szCs w:val="24"/>
        </w:rPr>
        <w:t xml:space="preserve"> сельсовет Егорьевского района Алтайского края</w:t>
      </w:r>
      <w:r>
        <w:t xml:space="preserve"> за 2023 год </w:t>
      </w:r>
      <w:r>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10920F03" w14:textId="381AD745" w:rsidR="00F364C1" w:rsidRDefault="00F364C1" w:rsidP="00F364C1">
      <w:pPr>
        <w:tabs>
          <w:tab w:val="left" w:pos="709"/>
        </w:tabs>
        <w:spacing w:line="276" w:lineRule="auto"/>
        <w:jc w:val="both"/>
      </w:pPr>
      <w:r>
        <w:rPr>
          <w:iCs/>
        </w:rPr>
        <w:tab/>
        <w:t xml:space="preserve">Отчет об исполнении бюджета муниципального образования </w:t>
      </w:r>
      <w:r w:rsidR="00FE0035">
        <w:rPr>
          <w:iCs/>
        </w:rPr>
        <w:t>Титовский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соответствует требованиям законодательства и рекомендован к рассмотрению и утверждению </w:t>
      </w:r>
      <w:r w:rsidR="00FE0035">
        <w:rPr>
          <w:iCs/>
        </w:rPr>
        <w:t>Титовским</w:t>
      </w:r>
      <w:r>
        <w:t xml:space="preserve"> </w:t>
      </w:r>
      <w:r>
        <w:rPr>
          <w:iCs/>
        </w:rPr>
        <w:t>сельским Советом депутатов Егорьевского района Алтайского края.</w:t>
      </w:r>
    </w:p>
    <w:p w14:paraId="4E56A0E8" w14:textId="77777777" w:rsidR="00F364C1" w:rsidRDefault="00F364C1" w:rsidP="00F364C1">
      <w:pPr>
        <w:tabs>
          <w:tab w:val="left" w:pos="709"/>
        </w:tabs>
        <w:spacing w:line="276" w:lineRule="auto"/>
        <w:jc w:val="both"/>
      </w:pPr>
    </w:p>
    <w:p w14:paraId="6C67D4AC" w14:textId="77777777" w:rsidR="00F364C1" w:rsidRDefault="00F364C1" w:rsidP="00F364C1">
      <w:pPr>
        <w:tabs>
          <w:tab w:val="left" w:pos="709"/>
        </w:tabs>
        <w:spacing w:line="276" w:lineRule="auto"/>
        <w:jc w:val="both"/>
      </w:pPr>
    </w:p>
    <w:p w14:paraId="6656B601" w14:textId="77777777" w:rsidR="00F364C1" w:rsidRDefault="00F364C1" w:rsidP="00F364C1">
      <w:pPr>
        <w:tabs>
          <w:tab w:val="left" w:pos="709"/>
        </w:tabs>
        <w:spacing w:line="276" w:lineRule="auto"/>
        <w:jc w:val="both"/>
      </w:pPr>
    </w:p>
    <w:p w14:paraId="27913761" w14:textId="77777777" w:rsidR="00F364C1" w:rsidRDefault="00F364C1" w:rsidP="00F364C1">
      <w:pPr>
        <w:tabs>
          <w:tab w:val="left" w:pos="709"/>
        </w:tabs>
        <w:spacing w:line="276" w:lineRule="auto"/>
        <w:jc w:val="both"/>
      </w:pPr>
    </w:p>
    <w:p w14:paraId="0906571D" w14:textId="77777777" w:rsidR="00F364C1" w:rsidRDefault="00F364C1" w:rsidP="00F364C1">
      <w:pPr>
        <w:tabs>
          <w:tab w:val="left" w:pos="709"/>
        </w:tabs>
        <w:spacing w:line="276" w:lineRule="auto"/>
        <w:jc w:val="both"/>
      </w:pPr>
      <w:r>
        <w:t xml:space="preserve">Председатель контрольно-счетной палаты </w:t>
      </w:r>
    </w:p>
    <w:p w14:paraId="5348A2F7" w14:textId="77777777" w:rsidR="00F364C1" w:rsidRDefault="00F364C1" w:rsidP="00F364C1">
      <w:pPr>
        <w:tabs>
          <w:tab w:val="left" w:pos="709"/>
        </w:tabs>
        <w:spacing w:line="276" w:lineRule="auto"/>
        <w:jc w:val="both"/>
      </w:pPr>
      <w:r>
        <w:t xml:space="preserve">Егорьевского района Алтайского края                                                          </w:t>
      </w:r>
      <w:r>
        <w:rPr>
          <w:color w:val="000000"/>
        </w:rPr>
        <w:t xml:space="preserve">     Е.В. Мезенцева</w:t>
      </w:r>
    </w:p>
    <w:p w14:paraId="24A0B6BF" w14:textId="77777777" w:rsidR="00F364C1" w:rsidRDefault="00F364C1" w:rsidP="00F364C1">
      <w:pPr>
        <w:tabs>
          <w:tab w:val="left" w:pos="567"/>
          <w:tab w:val="left" w:pos="709"/>
          <w:tab w:val="left" w:pos="851"/>
          <w:tab w:val="left" w:pos="993"/>
        </w:tabs>
        <w:spacing w:line="276" w:lineRule="auto"/>
        <w:ind w:right="-1"/>
        <w:contextualSpacing/>
        <w:jc w:val="both"/>
        <w:rPr>
          <w:b/>
          <w:bCs/>
        </w:rPr>
      </w:pPr>
    </w:p>
    <w:p w14:paraId="484979B1" w14:textId="1844F790" w:rsidR="00A22F5D" w:rsidRPr="00F64881" w:rsidRDefault="00A22F5D" w:rsidP="00F364C1">
      <w:pPr>
        <w:pStyle w:val="a4"/>
        <w:widowControl w:val="0"/>
        <w:autoSpaceDE w:val="0"/>
        <w:autoSpaceDN w:val="0"/>
        <w:adjustRightInd w:val="0"/>
        <w:spacing w:line="276" w:lineRule="auto"/>
        <w:ind w:left="0" w:firstLine="709"/>
        <w:jc w:val="both"/>
        <w:rPr>
          <w:b/>
          <w:bCs/>
          <w:sz w:val="28"/>
          <w:szCs w:val="28"/>
        </w:rPr>
      </w:pPr>
    </w:p>
    <w:sectPr w:rsidR="00A22F5D" w:rsidRPr="00F64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473525648">
    <w:abstractNumId w:val="0"/>
  </w:num>
  <w:num w:numId="2" w16cid:durableId="1595362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A5"/>
    <w:rsid w:val="0000435D"/>
    <w:rsid w:val="0001082A"/>
    <w:rsid w:val="00012DB4"/>
    <w:rsid w:val="00016408"/>
    <w:rsid w:val="00022A37"/>
    <w:rsid w:val="00025741"/>
    <w:rsid w:val="00025C4F"/>
    <w:rsid w:val="00042F2E"/>
    <w:rsid w:val="00046112"/>
    <w:rsid w:val="000629AC"/>
    <w:rsid w:val="00074631"/>
    <w:rsid w:val="00083F95"/>
    <w:rsid w:val="000A37FE"/>
    <w:rsid w:val="000D75CB"/>
    <w:rsid w:val="000E7AC5"/>
    <w:rsid w:val="00105D23"/>
    <w:rsid w:val="00106951"/>
    <w:rsid w:val="00106DFA"/>
    <w:rsid w:val="001122EE"/>
    <w:rsid w:val="00135423"/>
    <w:rsid w:val="00145B07"/>
    <w:rsid w:val="00152023"/>
    <w:rsid w:val="0017101E"/>
    <w:rsid w:val="00173D2E"/>
    <w:rsid w:val="001753EE"/>
    <w:rsid w:val="001966DA"/>
    <w:rsid w:val="001A3466"/>
    <w:rsid w:val="001B737D"/>
    <w:rsid w:val="001C0C4B"/>
    <w:rsid w:val="001C7E07"/>
    <w:rsid w:val="001E258A"/>
    <w:rsid w:val="001F2D36"/>
    <w:rsid w:val="001F3EB6"/>
    <w:rsid w:val="00200B97"/>
    <w:rsid w:val="002102E0"/>
    <w:rsid w:val="00257958"/>
    <w:rsid w:val="00273050"/>
    <w:rsid w:val="00280378"/>
    <w:rsid w:val="002808EE"/>
    <w:rsid w:val="00282076"/>
    <w:rsid w:val="00282534"/>
    <w:rsid w:val="002C739E"/>
    <w:rsid w:val="002D688F"/>
    <w:rsid w:val="002E0FCC"/>
    <w:rsid w:val="002E448B"/>
    <w:rsid w:val="002F2674"/>
    <w:rsid w:val="002F69D7"/>
    <w:rsid w:val="003122ED"/>
    <w:rsid w:val="00322C16"/>
    <w:rsid w:val="003238E7"/>
    <w:rsid w:val="00342DFC"/>
    <w:rsid w:val="0037332B"/>
    <w:rsid w:val="00390D3E"/>
    <w:rsid w:val="003920DC"/>
    <w:rsid w:val="003A2CDF"/>
    <w:rsid w:val="003A510E"/>
    <w:rsid w:val="003B34F4"/>
    <w:rsid w:val="003C2681"/>
    <w:rsid w:val="003D0ECE"/>
    <w:rsid w:val="003D1E8D"/>
    <w:rsid w:val="003D32D4"/>
    <w:rsid w:val="003F1C73"/>
    <w:rsid w:val="003F1E2B"/>
    <w:rsid w:val="003F36DD"/>
    <w:rsid w:val="00400C10"/>
    <w:rsid w:val="004031CC"/>
    <w:rsid w:val="00414E0A"/>
    <w:rsid w:val="00416AE5"/>
    <w:rsid w:val="00417286"/>
    <w:rsid w:val="00421CA3"/>
    <w:rsid w:val="00422EFB"/>
    <w:rsid w:val="0042387A"/>
    <w:rsid w:val="00433883"/>
    <w:rsid w:val="00441F46"/>
    <w:rsid w:val="00453A45"/>
    <w:rsid w:val="00476FDB"/>
    <w:rsid w:val="00483A0E"/>
    <w:rsid w:val="004950A2"/>
    <w:rsid w:val="004B3D2E"/>
    <w:rsid w:val="004C39FA"/>
    <w:rsid w:val="004D74A6"/>
    <w:rsid w:val="004E24DB"/>
    <w:rsid w:val="004E69DA"/>
    <w:rsid w:val="004F095E"/>
    <w:rsid w:val="004F1161"/>
    <w:rsid w:val="005016B3"/>
    <w:rsid w:val="00510B75"/>
    <w:rsid w:val="00513084"/>
    <w:rsid w:val="00514038"/>
    <w:rsid w:val="00516FF3"/>
    <w:rsid w:val="0055255C"/>
    <w:rsid w:val="005525ED"/>
    <w:rsid w:val="00556495"/>
    <w:rsid w:val="0056305E"/>
    <w:rsid w:val="005652D5"/>
    <w:rsid w:val="00570E1A"/>
    <w:rsid w:val="00596CC7"/>
    <w:rsid w:val="005A01FD"/>
    <w:rsid w:val="005B3304"/>
    <w:rsid w:val="005B3931"/>
    <w:rsid w:val="005B465E"/>
    <w:rsid w:val="005D3BF8"/>
    <w:rsid w:val="005E5F45"/>
    <w:rsid w:val="005F0EDB"/>
    <w:rsid w:val="00600B92"/>
    <w:rsid w:val="00614683"/>
    <w:rsid w:val="00620687"/>
    <w:rsid w:val="006252C9"/>
    <w:rsid w:val="00630AEE"/>
    <w:rsid w:val="00635C67"/>
    <w:rsid w:val="00657ED8"/>
    <w:rsid w:val="00670DAE"/>
    <w:rsid w:val="00695BEF"/>
    <w:rsid w:val="006B214D"/>
    <w:rsid w:val="006C0F05"/>
    <w:rsid w:val="006C4260"/>
    <w:rsid w:val="006C647B"/>
    <w:rsid w:val="006D0148"/>
    <w:rsid w:val="006D695A"/>
    <w:rsid w:val="0070054A"/>
    <w:rsid w:val="00702485"/>
    <w:rsid w:val="00720893"/>
    <w:rsid w:val="0072405F"/>
    <w:rsid w:val="00726CE0"/>
    <w:rsid w:val="0073596D"/>
    <w:rsid w:val="0073634C"/>
    <w:rsid w:val="00743454"/>
    <w:rsid w:val="0074354C"/>
    <w:rsid w:val="0075365E"/>
    <w:rsid w:val="00774BC8"/>
    <w:rsid w:val="007B5136"/>
    <w:rsid w:val="007D3EBA"/>
    <w:rsid w:val="007D706C"/>
    <w:rsid w:val="007F2A12"/>
    <w:rsid w:val="007F3BEA"/>
    <w:rsid w:val="0081478B"/>
    <w:rsid w:val="00821F8A"/>
    <w:rsid w:val="00823698"/>
    <w:rsid w:val="00851892"/>
    <w:rsid w:val="008531C2"/>
    <w:rsid w:val="00856311"/>
    <w:rsid w:val="008634A7"/>
    <w:rsid w:val="00880721"/>
    <w:rsid w:val="00893B62"/>
    <w:rsid w:val="00895076"/>
    <w:rsid w:val="008A2EDA"/>
    <w:rsid w:val="008A661D"/>
    <w:rsid w:val="008D63F6"/>
    <w:rsid w:val="008D7C14"/>
    <w:rsid w:val="008E3366"/>
    <w:rsid w:val="008E617F"/>
    <w:rsid w:val="008F1CEC"/>
    <w:rsid w:val="008F56EF"/>
    <w:rsid w:val="00903BB7"/>
    <w:rsid w:val="00906D96"/>
    <w:rsid w:val="0090729E"/>
    <w:rsid w:val="00931311"/>
    <w:rsid w:val="00932F32"/>
    <w:rsid w:val="00941B65"/>
    <w:rsid w:val="00945207"/>
    <w:rsid w:val="00950398"/>
    <w:rsid w:val="00951EC4"/>
    <w:rsid w:val="009543B9"/>
    <w:rsid w:val="00970D0A"/>
    <w:rsid w:val="00973A2B"/>
    <w:rsid w:val="009777A5"/>
    <w:rsid w:val="009A0472"/>
    <w:rsid w:val="009C0998"/>
    <w:rsid w:val="009C77CA"/>
    <w:rsid w:val="009C7CE9"/>
    <w:rsid w:val="009C7DD5"/>
    <w:rsid w:val="009D268D"/>
    <w:rsid w:val="009E343D"/>
    <w:rsid w:val="009E3D25"/>
    <w:rsid w:val="009E5E32"/>
    <w:rsid w:val="009E6823"/>
    <w:rsid w:val="009F42FC"/>
    <w:rsid w:val="009F5B99"/>
    <w:rsid w:val="00A079AB"/>
    <w:rsid w:val="00A1655F"/>
    <w:rsid w:val="00A22F5D"/>
    <w:rsid w:val="00A40AF9"/>
    <w:rsid w:val="00A42AF6"/>
    <w:rsid w:val="00A50CA9"/>
    <w:rsid w:val="00A56047"/>
    <w:rsid w:val="00A562D6"/>
    <w:rsid w:val="00A61F38"/>
    <w:rsid w:val="00A669FF"/>
    <w:rsid w:val="00A80740"/>
    <w:rsid w:val="00A94F00"/>
    <w:rsid w:val="00AA62E3"/>
    <w:rsid w:val="00AC225D"/>
    <w:rsid w:val="00AE043F"/>
    <w:rsid w:val="00AE24BA"/>
    <w:rsid w:val="00AF15E0"/>
    <w:rsid w:val="00AF1AE5"/>
    <w:rsid w:val="00AF6ACE"/>
    <w:rsid w:val="00AF742D"/>
    <w:rsid w:val="00B031B3"/>
    <w:rsid w:val="00B03BE9"/>
    <w:rsid w:val="00B07AF4"/>
    <w:rsid w:val="00B23C24"/>
    <w:rsid w:val="00B356E9"/>
    <w:rsid w:val="00B43476"/>
    <w:rsid w:val="00B5085D"/>
    <w:rsid w:val="00B70BDE"/>
    <w:rsid w:val="00B77DA7"/>
    <w:rsid w:val="00B82F77"/>
    <w:rsid w:val="00B91F4A"/>
    <w:rsid w:val="00BA6DF9"/>
    <w:rsid w:val="00BA7610"/>
    <w:rsid w:val="00BE154A"/>
    <w:rsid w:val="00BE3F45"/>
    <w:rsid w:val="00C17C73"/>
    <w:rsid w:val="00C261FD"/>
    <w:rsid w:val="00C579E2"/>
    <w:rsid w:val="00C6007C"/>
    <w:rsid w:val="00C60EC5"/>
    <w:rsid w:val="00C746A2"/>
    <w:rsid w:val="00C82944"/>
    <w:rsid w:val="00C926DA"/>
    <w:rsid w:val="00C92C2E"/>
    <w:rsid w:val="00C9495F"/>
    <w:rsid w:val="00C95887"/>
    <w:rsid w:val="00CA58C6"/>
    <w:rsid w:val="00CA5963"/>
    <w:rsid w:val="00CC1003"/>
    <w:rsid w:val="00CD794A"/>
    <w:rsid w:val="00CF24A7"/>
    <w:rsid w:val="00CF3792"/>
    <w:rsid w:val="00D01286"/>
    <w:rsid w:val="00D216FF"/>
    <w:rsid w:val="00D42DEE"/>
    <w:rsid w:val="00D510C8"/>
    <w:rsid w:val="00D51C83"/>
    <w:rsid w:val="00D52CE4"/>
    <w:rsid w:val="00D81C8E"/>
    <w:rsid w:val="00D925ED"/>
    <w:rsid w:val="00D9338F"/>
    <w:rsid w:val="00D97114"/>
    <w:rsid w:val="00DA4F27"/>
    <w:rsid w:val="00DB2253"/>
    <w:rsid w:val="00DB395D"/>
    <w:rsid w:val="00DC3C40"/>
    <w:rsid w:val="00DC761B"/>
    <w:rsid w:val="00DD716E"/>
    <w:rsid w:val="00DE1421"/>
    <w:rsid w:val="00E03B4C"/>
    <w:rsid w:val="00E1176A"/>
    <w:rsid w:val="00E1227E"/>
    <w:rsid w:val="00E129A7"/>
    <w:rsid w:val="00E12AED"/>
    <w:rsid w:val="00E14900"/>
    <w:rsid w:val="00E14DD4"/>
    <w:rsid w:val="00E167D3"/>
    <w:rsid w:val="00E2048C"/>
    <w:rsid w:val="00E31B35"/>
    <w:rsid w:val="00E37853"/>
    <w:rsid w:val="00E40A23"/>
    <w:rsid w:val="00E4233D"/>
    <w:rsid w:val="00EA16B5"/>
    <w:rsid w:val="00EB2643"/>
    <w:rsid w:val="00EB435A"/>
    <w:rsid w:val="00EE37C0"/>
    <w:rsid w:val="00EE6478"/>
    <w:rsid w:val="00F03F95"/>
    <w:rsid w:val="00F04EE9"/>
    <w:rsid w:val="00F10B50"/>
    <w:rsid w:val="00F13329"/>
    <w:rsid w:val="00F31219"/>
    <w:rsid w:val="00F364C1"/>
    <w:rsid w:val="00F4146F"/>
    <w:rsid w:val="00F419CA"/>
    <w:rsid w:val="00F47248"/>
    <w:rsid w:val="00F475C2"/>
    <w:rsid w:val="00F523B1"/>
    <w:rsid w:val="00F64881"/>
    <w:rsid w:val="00F71BF5"/>
    <w:rsid w:val="00F734C2"/>
    <w:rsid w:val="00F74851"/>
    <w:rsid w:val="00F84DED"/>
    <w:rsid w:val="00F92AC9"/>
    <w:rsid w:val="00F97A4F"/>
    <w:rsid w:val="00FB2CEE"/>
    <w:rsid w:val="00FC5D60"/>
    <w:rsid w:val="00FC702A"/>
    <w:rsid w:val="00FD3B7B"/>
    <w:rsid w:val="00FD3E79"/>
    <w:rsid w:val="00FD72B7"/>
    <w:rsid w:val="00FD784B"/>
    <w:rsid w:val="00FE0035"/>
    <w:rsid w:val="00FE05B3"/>
    <w:rsid w:val="00FE2066"/>
    <w:rsid w:val="00FF021F"/>
    <w:rsid w:val="00FF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chartTrackingRefBased/>
  <w15:docId w15:val="{BE7B730D-1B04-4CFB-A1EC-83883BF8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22EFB"/>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styleId="a6">
    <w:name w:val="Hyperlink"/>
    <w:semiHidden/>
    <w:unhideWhenUsed/>
    <w:rsid w:val="00EE6478"/>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14900"/>
    <w:pPr>
      <w:spacing w:before="100" w:beforeAutospacing="1" w:after="100" w:afterAutospacing="1"/>
    </w:pPr>
    <w:rPr>
      <w:rFonts w:ascii="Tahoma" w:hAnsi="Tahoma" w:cs="Tahoma"/>
      <w:sz w:val="20"/>
      <w:szCs w:val="20"/>
      <w:lang w:val="en-US" w:eastAsia="en-US"/>
    </w:rPr>
  </w:style>
  <w:style w:type="paragraph" w:customStyle="1" w:styleId="s1">
    <w:name w:val="s_1"/>
    <w:basedOn w:val="a"/>
    <w:uiPriority w:val="99"/>
    <w:rsid w:val="0073596D"/>
    <w:pPr>
      <w:spacing w:before="100" w:beforeAutospacing="1" w:after="100" w:afterAutospacing="1"/>
    </w:pPr>
  </w:style>
  <w:style w:type="character" w:customStyle="1" w:styleId="10">
    <w:name w:val="Заголовок 1 Знак"/>
    <w:basedOn w:val="a0"/>
    <w:link w:val="1"/>
    <w:uiPriority w:val="99"/>
    <w:rsid w:val="00422EFB"/>
    <w:rPr>
      <w:rFonts w:ascii="Arial" w:hAnsi="Arial" w:cs="Arial"/>
      <w:b/>
      <w:bCs/>
      <w:color w:val="26282F"/>
      <w:sz w:val="24"/>
      <w:szCs w:val="24"/>
    </w:rPr>
  </w:style>
  <w:style w:type="character" w:styleId="a7">
    <w:name w:val="FollowedHyperlink"/>
    <w:basedOn w:val="a0"/>
    <w:uiPriority w:val="99"/>
    <w:semiHidden/>
    <w:unhideWhenUsed/>
    <w:rsid w:val="00F364C1"/>
    <w:rPr>
      <w:color w:val="954F72" w:themeColor="followedHyperlink"/>
      <w:u w:val="single"/>
    </w:rPr>
  </w:style>
  <w:style w:type="paragraph" w:customStyle="1" w:styleId="msonormal0">
    <w:name w:val="msonormal"/>
    <w:basedOn w:val="a"/>
    <w:uiPriority w:val="99"/>
    <w:semiHidden/>
    <w:rsid w:val="00F364C1"/>
    <w:pPr>
      <w:spacing w:before="100" w:beforeAutospacing="1" w:after="100" w:afterAutospacing="1"/>
    </w:pPr>
  </w:style>
  <w:style w:type="paragraph" w:styleId="a8">
    <w:name w:val="header"/>
    <w:basedOn w:val="a"/>
    <w:link w:val="a9"/>
    <w:uiPriority w:val="99"/>
    <w:semiHidden/>
    <w:unhideWhenUsed/>
    <w:rsid w:val="00F364C1"/>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semiHidden/>
    <w:rsid w:val="00F364C1"/>
  </w:style>
  <w:style w:type="paragraph" w:styleId="aa">
    <w:name w:val="footer"/>
    <w:basedOn w:val="a"/>
    <w:link w:val="ab"/>
    <w:uiPriority w:val="99"/>
    <w:semiHidden/>
    <w:unhideWhenUsed/>
    <w:rsid w:val="00F364C1"/>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semiHidden/>
    <w:rsid w:val="00F364C1"/>
  </w:style>
  <w:style w:type="paragraph" w:styleId="ac">
    <w:name w:val="Body Text"/>
    <w:basedOn w:val="a"/>
    <w:link w:val="ad"/>
    <w:uiPriority w:val="99"/>
    <w:semiHidden/>
    <w:unhideWhenUsed/>
    <w:rsid w:val="00F364C1"/>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ad">
    <w:name w:val="Основной текст Знак"/>
    <w:basedOn w:val="a0"/>
    <w:link w:val="ac"/>
    <w:uiPriority w:val="99"/>
    <w:semiHidden/>
    <w:rsid w:val="00F364C1"/>
    <w:rPr>
      <w:sz w:val="28"/>
      <w:szCs w:val="28"/>
      <w:shd w:val="clear" w:color="auto" w:fill="FFFFFF"/>
    </w:rPr>
  </w:style>
  <w:style w:type="paragraph" w:customStyle="1" w:styleId="TableParagraph">
    <w:name w:val="Table Paragraph"/>
    <w:basedOn w:val="a"/>
    <w:uiPriority w:val="1"/>
    <w:semiHidden/>
    <w:qFormat/>
    <w:rsid w:val="00F364C1"/>
    <w:pPr>
      <w:widowControl w:val="0"/>
      <w:autoSpaceDE w:val="0"/>
      <w:autoSpaceDN w:val="0"/>
    </w:pPr>
    <w:rPr>
      <w:sz w:val="22"/>
      <w:szCs w:val="22"/>
      <w:lang w:eastAsia="en-US"/>
    </w:rPr>
  </w:style>
  <w:style w:type="paragraph" w:customStyle="1" w:styleId="11">
    <w:name w:val="Заголовок 11"/>
    <w:basedOn w:val="a"/>
    <w:uiPriority w:val="1"/>
    <w:semiHidden/>
    <w:qFormat/>
    <w:rsid w:val="00F364C1"/>
    <w:pPr>
      <w:widowControl w:val="0"/>
      <w:autoSpaceDE w:val="0"/>
      <w:autoSpaceDN w:val="0"/>
      <w:ind w:left="542" w:hanging="282"/>
      <w:outlineLvl w:val="1"/>
    </w:pPr>
    <w:rPr>
      <w:b/>
      <w:bCs/>
      <w:sz w:val="28"/>
      <w:szCs w:val="28"/>
      <w:lang w:eastAsia="en-US"/>
    </w:rPr>
  </w:style>
  <w:style w:type="paragraph" w:customStyle="1" w:styleId="31">
    <w:name w:val="Основной текст с отступом 31"/>
    <w:basedOn w:val="a"/>
    <w:uiPriority w:val="99"/>
    <w:semiHidden/>
    <w:rsid w:val="00F364C1"/>
    <w:pPr>
      <w:ind w:left="-180" w:firstLine="360"/>
      <w:jc w:val="both"/>
    </w:pPr>
    <w:rPr>
      <w:kern w:val="2"/>
      <w:sz w:val="28"/>
      <w:lang w:eastAsia="ar-SA"/>
    </w:rPr>
  </w:style>
  <w:style w:type="paragraph" w:customStyle="1" w:styleId="dt-p">
    <w:name w:val="dt-p"/>
    <w:basedOn w:val="a"/>
    <w:uiPriority w:val="99"/>
    <w:semiHidden/>
    <w:rsid w:val="00F364C1"/>
    <w:pPr>
      <w:spacing w:before="100" w:beforeAutospacing="1" w:after="100" w:afterAutospacing="1"/>
    </w:pPr>
  </w:style>
  <w:style w:type="character" w:customStyle="1" w:styleId="29pt0">
    <w:name w:val="Основной текст (2) + 9 pt"/>
    <w:aliases w:val="Полужирный"/>
    <w:rsid w:val="00F364C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fontstyle01">
    <w:name w:val="fontstyle01"/>
    <w:basedOn w:val="a0"/>
    <w:rsid w:val="00F364C1"/>
    <w:rPr>
      <w:rFonts w:ascii="TimesNewRomanPSMT" w:hAnsi="TimesNewRomanPSMT" w:hint="default"/>
      <w:b w:val="0"/>
      <w:bCs w:val="0"/>
      <w:i w:val="0"/>
      <w:iCs w:val="0"/>
      <w:color w:val="000000"/>
      <w:sz w:val="20"/>
      <w:szCs w:val="20"/>
    </w:rPr>
  </w:style>
  <w:style w:type="character" w:customStyle="1" w:styleId="fontstyle21">
    <w:name w:val="fontstyle21"/>
    <w:basedOn w:val="a0"/>
    <w:rsid w:val="00F364C1"/>
    <w:rPr>
      <w:rFonts w:ascii="TimesNewRomanPS-BoldMT" w:hAnsi="TimesNewRomanPS-BoldMT" w:hint="default"/>
      <w:b/>
      <w:bCs/>
      <w:i w:val="0"/>
      <w:iCs w:val="0"/>
      <w:color w:val="000000"/>
      <w:sz w:val="20"/>
      <w:szCs w:val="20"/>
    </w:rPr>
  </w:style>
  <w:style w:type="character" w:customStyle="1" w:styleId="f0">
    <w:name w:val="f0"/>
    <w:basedOn w:val="a0"/>
    <w:rsid w:val="00F364C1"/>
  </w:style>
  <w:style w:type="character" w:customStyle="1" w:styleId="12">
    <w:name w:val="Основной текст Знак1"/>
    <w:basedOn w:val="a0"/>
    <w:uiPriority w:val="99"/>
    <w:semiHidden/>
    <w:rsid w:val="00F364C1"/>
    <w:rPr>
      <w:rFonts w:ascii="Times New Roman" w:eastAsia="Times New Roman" w:hAnsi="Times New Roman" w:cs="Times New Roman" w:hint="default"/>
      <w:sz w:val="24"/>
      <w:szCs w:val="24"/>
      <w:lang w:eastAsia="ru-RU"/>
    </w:rPr>
  </w:style>
  <w:style w:type="character" w:customStyle="1" w:styleId="BodyTextChar">
    <w:name w:val="Body Text Char"/>
    <w:locked/>
    <w:rsid w:val="00F364C1"/>
    <w:rPr>
      <w:rFonts w:ascii="Times New Roman" w:hAnsi="Times New Roman" w:cs="Times New Roman" w:hint="default"/>
      <w:sz w:val="28"/>
      <w:shd w:val="clear" w:color="auto" w:fill="FFFFFF"/>
    </w:rPr>
  </w:style>
  <w:style w:type="character" w:customStyle="1" w:styleId="blk">
    <w:name w:val="blk"/>
    <w:basedOn w:val="a0"/>
    <w:rsid w:val="00F364C1"/>
  </w:style>
  <w:style w:type="character" w:customStyle="1" w:styleId="13">
    <w:name w:val="Основной шрифт абзаца1"/>
    <w:uiPriority w:val="99"/>
    <w:rsid w:val="00F364C1"/>
  </w:style>
  <w:style w:type="character" w:customStyle="1" w:styleId="dt-m">
    <w:name w:val="dt-m"/>
    <w:basedOn w:val="a0"/>
    <w:rsid w:val="00F364C1"/>
  </w:style>
  <w:style w:type="character" w:customStyle="1" w:styleId="markedcontent">
    <w:name w:val="markedcontent"/>
    <w:basedOn w:val="a0"/>
    <w:rsid w:val="00F364C1"/>
  </w:style>
  <w:style w:type="table" w:customStyle="1" w:styleId="TableNormal">
    <w:name w:val="Table Normal"/>
    <w:uiPriority w:val="2"/>
    <w:semiHidden/>
    <w:qFormat/>
    <w:rsid w:val="00F364C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77806">
      <w:bodyDiv w:val="1"/>
      <w:marLeft w:val="0"/>
      <w:marRight w:val="0"/>
      <w:marTop w:val="0"/>
      <w:marBottom w:val="0"/>
      <w:divBdr>
        <w:top w:val="none" w:sz="0" w:space="0" w:color="auto"/>
        <w:left w:val="none" w:sz="0" w:space="0" w:color="auto"/>
        <w:bottom w:val="none" w:sz="0" w:space="0" w:color="auto"/>
        <w:right w:val="none" w:sz="0" w:space="0" w:color="auto"/>
      </w:divBdr>
    </w:div>
    <w:div w:id="165625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3517</TotalTime>
  <Pages>12</Pages>
  <Words>4744</Words>
  <Characters>27047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53</cp:revision>
  <cp:lastPrinted>2024-04-23T03:09:00Z</cp:lastPrinted>
  <dcterms:created xsi:type="dcterms:W3CDTF">2021-03-24T08:31:00Z</dcterms:created>
  <dcterms:modified xsi:type="dcterms:W3CDTF">2024-04-23T04:32:00Z</dcterms:modified>
</cp:coreProperties>
</file>